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14BC4" w14:textId="77777777" w:rsidR="00F1607F" w:rsidRDefault="00A33095">
      <w:pPr>
        <w:spacing w:after="200" w:line="276" w:lineRule="auto"/>
        <w:ind w:left="0" w:right="-426" w:hanging="2"/>
        <w:rPr>
          <w:sz w:val="20"/>
          <w:szCs w:val="20"/>
        </w:rPr>
      </w:pPr>
      <w:r>
        <w:rPr>
          <w:rFonts w:ascii="Calibri" w:eastAsia="Calibri" w:hAnsi="Calibri" w:cs="Calibri"/>
          <w:noProof/>
          <w:sz w:val="22"/>
          <w:szCs w:val="22"/>
          <w:lang w:val="lv-LV" w:eastAsia="lv-LV"/>
        </w:rPr>
        <w:drawing>
          <wp:inline distT="0" distB="0" distL="0" distR="0" wp14:anchorId="6856EA05" wp14:editId="695CA7B7">
            <wp:extent cx="6389370" cy="8519160"/>
            <wp:effectExtent l="0" t="0" r="0" b="0"/>
            <wp:docPr id="1031" name="image2.png" descr="C:\Users\NİDA\Downloads\White Illustrative Motivational Education Quotes Classroom Poste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NİDA\Downloads\White Illustrative Motivational Education Quotes Classroom Poster (1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51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45652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568089DD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1C35D541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5842DCA7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1817DBCC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6657CE84" w14:textId="77777777" w:rsidR="00F1607F" w:rsidRDefault="00F1607F">
      <w:pPr>
        <w:ind w:left="0" w:hanging="2"/>
        <w:rPr>
          <w:sz w:val="20"/>
          <w:szCs w:val="20"/>
        </w:rPr>
      </w:pPr>
    </w:p>
    <w:tbl>
      <w:tblPr>
        <w:tblStyle w:val="a0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60"/>
        <w:gridCol w:w="8020"/>
      </w:tblGrid>
      <w:tr w:rsidR="00F1607F" w14:paraId="596D1245" w14:textId="77777777">
        <w:trPr>
          <w:trHeight w:val="345"/>
        </w:trPr>
        <w:tc>
          <w:tcPr>
            <w:tcW w:w="10615" w:type="dxa"/>
            <w:gridSpan w:val="3"/>
            <w:shd w:val="clear" w:color="auto" w:fill="BFBFBF"/>
          </w:tcPr>
          <w:p w14:paraId="519A7AA4" w14:textId="77777777" w:rsidR="00F1607F" w:rsidRDefault="00F1607F">
            <w:pPr>
              <w:ind w:left="0" w:hanging="2"/>
            </w:pPr>
          </w:p>
          <w:p w14:paraId="2876321C" w14:textId="75554F25" w:rsidR="00F1607F" w:rsidRDefault="00166C3C">
            <w:pPr>
              <w:ind w:left="0" w:hanging="2"/>
              <w:jc w:val="center"/>
            </w:pPr>
            <w:r w:rsidRPr="00166C3C">
              <w:rPr>
                <w:b/>
              </w:rPr>
              <w:t>The Water Cycle – Lesson Plan</w:t>
            </w:r>
          </w:p>
        </w:tc>
      </w:tr>
      <w:tr w:rsidR="00F1607F" w14:paraId="0F7DDE63" w14:textId="77777777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14:paraId="4862C073" w14:textId="77777777" w:rsidR="00F1607F" w:rsidRDefault="00A33095">
            <w:pPr>
              <w:pStyle w:val="Heading3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A – IDENTIFICATION</w:t>
            </w:r>
          </w:p>
        </w:tc>
      </w:tr>
      <w:tr w:rsidR="00F1607F" w14:paraId="414A749B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6AC930F0" w14:textId="77777777" w:rsidR="00F1607F" w:rsidRDefault="00A33095">
            <w:pPr>
              <w:ind w:left="0" w:hanging="2"/>
            </w:pPr>
            <w:r>
              <w:t>Name of the organization/Institution</w:t>
            </w:r>
          </w:p>
          <w:p w14:paraId="43675123" w14:textId="77777777" w:rsidR="00F1607F" w:rsidRDefault="00A33095">
            <w:pPr>
              <w:ind w:left="0" w:hanging="2"/>
            </w:pPr>
            <w:r>
              <w:t>implementing practice</w:t>
            </w:r>
          </w:p>
        </w:tc>
        <w:tc>
          <w:tcPr>
            <w:tcW w:w="8020" w:type="dxa"/>
          </w:tcPr>
          <w:p w14:paraId="6DA07F8F" w14:textId="421B97F5" w:rsidR="00F1607F" w:rsidRDefault="00A33095">
            <w:pPr>
              <w:ind w:left="0" w:hanging="2"/>
            </w:pPr>
            <w:r>
              <w:t xml:space="preserve">Upesleju </w:t>
            </w:r>
            <w:r w:rsidR="00166C3C">
              <w:t>primary school</w:t>
            </w:r>
          </w:p>
        </w:tc>
      </w:tr>
      <w:tr w:rsidR="00F1607F" w14:paraId="4926FFE4" w14:textId="77777777">
        <w:trPr>
          <w:trHeight w:val="360"/>
        </w:trPr>
        <w:tc>
          <w:tcPr>
            <w:tcW w:w="2595" w:type="dxa"/>
            <w:gridSpan w:val="2"/>
            <w:shd w:val="clear" w:color="auto" w:fill="E6E6E6"/>
          </w:tcPr>
          <w:p w14:paraId="60682843" w14:textId="77777777" w:rsidR="00F1607F" w:rsidRDefault="00A33095">
            <w:pPr>
              <w:ind w:left="0" w:hanging="2"/>
            </w:pPr>
            <w:r>
              <w:t>Place of implementation</w:t>
            </w:r>
          </w:p>
        </w:tc>
        <w:tc>
          <w:tcPr>
            <w:tcW w:w="8020" w:type="dxa"/>
          </w:tcPr>
          <w:p w14:paraId="16DD76E5" w14:textId="0005216B" w:rsidR="00F1607F" w:rsidRDefault="00166C3C" w:rsidP="00166C3C">
            <w:pPr>
              <w:ind w:leftChars="0" w:left="0" w:firstLineChars="0" w:firstLine="0"/>
              <w:rPr>
                <w:color w:val="FF0000"/>
              </w:rPr>
            </w:pPr>
            <w:r>
              <w:t>Classroom</w:t>
            </w:r>
          </w:p>
        </w:tc>
      </w:tr>
      <w:tr w:rsidR="00F1607F" w14:paraId="6E8F157E" w14:textId="77777777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14:paraId="7833995A" w14:textId="77777777" w:rsidR="00F1607F" w:rsidRDefault="00A33095">
            <w:pPr>
              <w:ind w:left="0" w:hanging="2"/>
            </w:pPr>
            <w:r>
              <w:rPr>
                <w:b/>
              </w:rPr>
              <w:t>SECTION B – DESCRIPTION</w:t>
            </w:r>
          </w:p>
        </w:tc>
      </w:tr>
      <w:tr w:rsidR="00F1607F" w14:paraId="62D0A847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02387019" w14:textId="77777777" w:rsidR="00F1607F" w:rsidRDefault="00A33095">
            <w:pPr>
              <w:ind w:left="0" w:hanging="2"/>
            </w:pPr>
            <w:r>
              <w:t>Target group / Beneficiaries</w:t>
            </w:r>
          </w:p>
          <w:p w14:paraId="4A312328" w14:textId="75636DD1" w:rsidR="00F1607F" w:rsidRDefault="00F1607F">
            <w:pPr>
              <w:ind w:left="0" w:hanging="2"/>
            </w:pPr>
          </w:p>
        </w:tc>
        <w:tc>
          <w:tcPr>
            <w:tcW w:w="8020" w:type="dxa"/>
          </w:tcPr>
          <w:p w14:paraId="5A1E9896" w14:textId="39E73184" w:rsidR="00F1607F" w:rsidRDefault="00166C3C" w:rsidP="005F4B8B">
            <w:pPr>
              <w:ind w:left="0" w:hanging="2"/>
            </w:pPr>
            <w:r w:rsidRPr="00166C3C">
              <w:t>3rd–4th grade students</w:t>
            </w:r>
          </w:p>
        </w:tc>
      </w:tr>
      <w:tr w:rsidR="00F1607F" w14:paraId="4FD17B73" w14:textId="77777777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14:paraId="79D49A4F" w14:textId="77777777" w:rsidR="00F1607F" w:rsidRDefault="00A33095" w:rsidP="00166C3C">
            <w:pPr>
              <w:pStyle w:val="ListParagraph"/>
              <w:numPr>
                <w:ilvl w:val="0"/>
                <w:numId w:val="16"/>
              </w:numPr>
              <w:ind w:leftChars="0" w:firstLineChars="0"/>
            </w:pPr>
            <w:r>
              <w:t>The main objectives</w:t>
            </w:r>
          </w:p>
          <w:p w14:paraId="6C30C5D4" w14:textId="0278D51A" w:rsidR="00F1607F" w:rsidRDefault="00F1607F">
            <w:pPr>
              <w:ind w:left="0" w:hanging="2"/>
            </w:pPr>
          </w:p>
        </w:tc>
        <w:tc>
          <w:tcPr>
            <w:tcW w:w="8020" w:type="dxa"/>
          </w:tcPr>
          <w:p w14:paraId="13101171" w14:textId="21ED26E8" w:rsidR="00166C3C" w:rsidRDefault="00166C3C" w:rsidP="00166C3C">
            <w:pPr>
              <w:pStyle w:val="ListParagraph"/>
              <w:numPr>
                <w:ilvl w:val="0"/>
                <w:numId w:val="16"/>
              </w:numPr>
              <w:spacing w:after="200" w:line="325" w:lineRule="auto"/>
              <w:ind w:leftChars="0" w:firstLineChars="0"/>
              <w:jc w:val="both"/>
              <w:rPr>
                <w:lang w:val="lv-LV"/>
              </w:rPr>
            </w:pPr>
            <w:proofErr w:type="spellStart"/>
            <w:r w:rsidRPr="00166C3C">
              <w:rPr>
                <w:lang w:val="lv-LV"/>
              </w:rPr>
              <w:t>Water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foundation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of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life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continuously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moves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through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nature</w:t>
            </w:r>
            <w:proofErr w:type="spellEnd"/>
            <w:r w:rsidRPr="00166C3C">
              <w:rPr>
                <w:lang w:val="lv-LV"/>
              </w:rPr>
              <w:t xml:space="preserve">. </w:t>
            </w:r>
            <w:proofErr w:type="spellStart"/>
            <w:r w:rsidRPr="00166C3C">
              <w:rPr>
                <w:lang w:val="lv-LV"/>
              </w:rPr>
              <w:t>In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this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lesson</w:t>
            </w:r>
            <w:proofErr w:type="spellEnd"/>
            <w:r w:rsidRPr="00166C3C">
              <w:rPr>
                <w:lang w:val="lv-LV"/>
              </w:rPr>
              <w:t xml:space="preserve">, </w:t>
            </w:r>
            <w:proofErr w:type="spellStart"/>
            <w:r w:rsidRPr="00166C3C">
              <w:rPr>
                <w:lang w:val="lv-LV"/>
              </w:rPr>
              <w:t>we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will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explore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water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cycle</w:t>
            </w:r>
            <w:proofErr w:type="spellEnd"/>
            <w:r w:rsidRPr="00166C3C">
              <w:rPr>
                <w:lang w:val="lv-LV"/>
              </w:rPr>
              <w:t xml:space="preserve">, a </w:t>
            </w:r>
            <w:proofErr w:type="spellStart"/>
            <w:r w:rsidRPr="00166C3C">
              <w:rPr>
                <w:lang w:val="lv-LV"/>
              </w:rPr>
              <w:t>vital</w:t>
            </w:r>
            <w:proofErr w:type="spellEnd"/>
            <w:r w:rsidRPr="00166C3C">
              <w:rPr>
                <w:lang w:val="lv-LV"/>
              </w:rPr>
              <w:t xml:space="preserve"> process </w:t>
            </w:r>
            <w:proofErr w:type="spellStart"/>
            <w:r w:rsidRPr="00166C3C">
              <w:rPr>
                <w:lang w:val="lv-LV"/>
              </w:rPr>
              <w:t>in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ecosystems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of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our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planet</w:t>
            </w:r>
            <w:proofErr w:type="spellEnd"/>
            <w:r w:rsidRPr="00166C3C">
              <w:rPr>
                <w:lang w:val="lv-LV"/>
              </w:rPr>
              <w:t>.</w:t>
            </w:r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will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look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at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how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water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moves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from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seas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lakes</w:t>
            </w:r>
            <w:proofErr w:type="spellEnd"/>
            <w:r w:rsidRPr="00166C3C">
              <w:rPr>
                <w:lang w:val="lv-LV"/>
              </w:rPr>
              <w:t xml:space="preserve"> to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atmosphere</w:t>
            </w:r>
            <w:proofErr w:type="spellEnd"/>
            <w:r w:rsidRPr="00166C3C">
              <w:rPr>
                <w:lang w:val="lv-LV"/>
              </w:rPr>
              <w:t xml:space="preserve">, </w:t>
            </w:r>
            <w:proofErr w:type="spellStart"/>
            <w:r w:rsidRPr="00166C3C">
              <w:rPr>
                <w:lang w:val="lv-LV"/>
              </w:rPr>
              <w:t>how</w:t>
            </w:r>
            <w:proofErr w:type="spellEnd"/>
            <w:r w:rsidRPr="00166C3C">
              <w:rPr>
                <w:lang w:val="lv-LV"/>
              </w:rPr>
              <w:t xml:space="preserve"> it </w:t>
            </w:r>
            <w:proofErr w:type="spellStart"/>
            <w:r w:rsidRPr="00166C3C">
              <w:rPr>
                <w:lang w:val="lv-LV"/>
              </w:rPr>
              <w:t>returns</w:t>
            </w:r>
            <w:proofErr w:type="spellEnd"/>
            <w:r w:rsidRPr="00166C3C">
              <w:rPr>
                <w:lang w:val="lv-LV"/>
              </w:rPr>
              <w:t xml:space="preserve"> to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Earth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rain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or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snow</w:t>
            </w:r>
            <w:proofErr w:type="spellEnd"/>
            <w:r w:rsidRPr="00166C3C">
              <w:rPr>
                <w:lang w:val="lv-LV"/>
              </w:rPr>
              <w:t xml:space="preserve">,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how</w:t>
            </w:r>
            <w:proofErr w:type="spellEnd"/>
            <w:r w:rsidRPr="00166C3C">
              <w:rPr>
                <w:lang w:val="lv-LV"/>
              </w:rPr>
              <w:t xml:space="preserve"> it </w:t>
            </w:r>
            <w:proofErr w:type="spellStart"/>
            <w:r w:rsidRPr="00166C3C">
              <w:rPr>
                <w:lang w:val="lv-LV"/>
              </w:rPr>
              <w:t>affects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all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living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nature</w:t>
            </w:r>
            <w:proofErr w:type="spellEnd"/>
            <w:r w:rsidRPr="00166C3C">
              <w:rPr>
                <w:lang w:val="lv-LV"/>
              </w:rPr>
              <w:t xml:space="preserve">. </w:t>
            </w:r>
            <w:proofErr w:type="spellStart"/>
            <w:r w:rsidRPr="00166C3C">
              <w:rPr>
                <w:lang w:val="lv-LV"/>
              </w:rPr>
              <w:t>We’ll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also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conduct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practical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experiments</w:t>
            </w:r>
            <w:proofErr w:type="spellEnd"/>
            <w:r w:rsidRPr="00166C3C">
              <w:rPr>
                <w:lang w:val="lv-LV"/>
              </w:rPr>
              <w:t xml:space="preserve"> to </w:t>
            </w:r>
            <w:proofErr w:type="spellStart"/>
            <w:r w:rsidRPr="00166C3C">
              <w:rPr>
                <w:lang w:val="lv-LV"/>
              </w:rPr>
              <w:t>help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us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better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understand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this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fascinating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natural</w:t>
            </w:r>
            <w:proofErr w:type="spellEnd"/>
            <w:r w:rsidRPr="00166C3C">
              <w:rPr>
                <w:lang w:val="lv-LV"/>
              </w:rPr>
              <w:t xml:space="preserve"> process</w:t>
            </w:r>
            <w:r>
              <w:rPr>
                <w:lang w:val="lv-LV"/>
              </w:rPr>
              <w:t xml:space="preserve">: </w:t>
            </w:r>
          </w:p>
          <w:p w14:paraId="0A74608E" w14:textId="77777777" w:rsidR="00166C3C" w:rsidRPr="00166C3C" w:rsidRDefault="00166C3C" w:rsidP="00166C3C">
            <w:pPr>
              <w:pStyle w:val="ListParagraph"/>
              <w:spacing w:after="200" w:line="325" w:lineRule="auto"/>
              <w:ind w:leftChars="0" w:left="718" w:firstLineChars="0" w:firstLine="0"/>
              <w:jc w:val="both"/>
              <w:rPr>
                <w:lang w:val="lv-LV"/>
              </w:rPr>
            </w:pPr>
          </w:p>
          <w:p w14:paraId="61E6DF81" w14:textId="4E8F23D9" w:rsidR="00166C3C" w:rsidRPr="00166C3C" w:rsidRDefault="00166C3C" w:rsidP="00166C3C">
            <w:pPr>
              <w:pStyle w:val="ListParagraph"/>
              <w:numPr>
                <w:ilvl w:val="0"/>
                <w:numId w:val="16"/>
              </w:numPr>
              <w:spacing w:after="200" w:line="325" w:lineRule="auto"/>
              <w:ind w:leftChars="0" w:firstLineChars="0"/>
              <w:jc w:val="both"/>
              <w:rPr>
                <w:lang w:val="lv-LV"/>
              </w:rPr>
            </w:pPr>
            <w:proofErr w:type="spellStart"/>
            <w:r w:rsidRPr="00166C3C">
              <w:rPr>
                <w:lang w:val="lv-LV"/>
              </w:rPr>
              <w:t>Introduce</w:t>
            </w:r>
            <w:proofErr w:type="spellEnd"/>
            <w:r w:rsidRPr="00166C3C">
              <w:rPr>
                <w:lang w:val="lv-LV"/>
              </w:rPr>
              <w:t xml:space="preserve"> students to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water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cycle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nature</w:t>
            </w:r>
            <w:proofErr w:type="spellEnd"/>
          </w:p>
          <w:p w14:paraId="6EEDB40D" w14:textId="33551196" w:rsidR="00166C3C" w:rsidRPr="00166C3C" w:rsidRDefault="00166C3C" w:rsidP="00166C3C">
            <w:pPr>
              <w:pStyle w:val="ListParagraph"/>
              <w:numPr>
                <w:ilvl w:val="0"/>
                <w:numId w:val="16"/>
              </w:numPr>
              <w:spacing w:after="200" w:line="325" w:lineRule="auto"/>
              <w:ind w:leftChars="0" w:firstLineChars="0"/>
              <w:jc w:val="both"/>
              <w:rPr>
                <w:lang w:val="lv-LV"/>
              </w:rPr>
            </w:pPr>
            <w:proofErr w:type="spellStart"/>
            <w:r w:rsidRPr="00166C3C">
              <w:rPr>
                <w:lang w:val="lv-LV"/>
              </w:rPr>
              <w:t>Develop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understanding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of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water’s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role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ecosystems</w:t>
            </w:r>
            <w:proofErr w:type="spellEnd"/>
          </w:p>
          <w:p w14:paraId="38B842D3" w14:textId="03C37840" w:rsidR="00166C3C" w:rsidRPr="00166C3C" w:rsidRDefault="00166C3C" w:rsidP="00166C3C">
            <w:pPr>
              <w:pStyle w:val="ListParagraph"/>
              <w:numPr>
                <w:ilvl w:val="0"/>
                <w:numId w:val="16"/>
              </w:numPr>
              <w:spacing w:after="200" w:line="325" w:lineRule="auto"/>
              <w:ind w:leftChars="0" w:firstLineChars="0"/>
              <w:jc w:val="both"/>
              <w:rPr>
                <w:lang w:val="lv-LV"/>
              </w:rPr>
            </w:pPr>
            <w:proofErr w:type="spellStart"/>
            <w:r w:rsidRPr="00166C3C">
              <w:rPr>
                <w:lang w:val="lv-LV"/>
              </w:rPr>
              <w:t>Encourage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research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observation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skills</w:t>
            </w:r>
            <w:proofErr w:type="spellEnd"/>
          </w:p>
          <w:p w14:paraId="0A8C9F8C" w14:textId="718FC3BD" w:rsidR="00F1607F" w:rsidRPr="00166C3C" w:rsidRDefault="00166C3C" w:rsidP="00166C3C">
            <w:pPr>
              <w:pStyle w:val="ListParagraph"/>
              <w:numPr>
                <w:ilvl w:val="0"/>
                <w:numId w:val="16"/>
              </w:numPr>
              <w:spacing w:after="200" w:line="325" w:lineRule="auto"/>
              <w:ind w:leftChars="0" w:firstLineChars="0"/>
              <w:jc w:val="both"/>
              <w:rPr>
                <w:lang w:val="lv-LV"/>
              </w:rPr>
            </w:pPr>
            <w:proofErr w:type="spellStart"/>
            <w:r w:rsidRPr="00166C3C">
              <w:rPr>
                <w:lang w:val="lv-LV"/>
              </w:rPr>
              <w:t>Promote</w:t>
            </w:r>
            <w:proofErr w:type="spellEnd"/>
            <w:r w:rsidRPr="00166C3C">
              <w:rPr>
                <w:lang w:val="lv-LV"/>
              </w:rPr>
              <w:t xml:space="preserve"> a </w:t>
            </w:r>
            <w:proofErr w:type="spellStart"/>
            <w:r w:rsidRPr="00166C3C">
              <w:rPr>
                <w:lang w:val="lv-LV"/>
              </w:rPr>
              <w:t>responsible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attitude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toward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water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resource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use</w:t>
            </w:r>
            <w:proofErr w:type="spellEnd"/>
          </w:p>
        </w:tc>
      </w:tr>
      <w:tr w:rsidR="00F1607F" w14:paraId="737D02B8" w14:textId="77777777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14:paraId="3279D075" w14:textId="77777777" w:rsidR="00F1607F" w:rsidRDefault="00A33095">
            <w:pPr>
              <w:ind w:left="0" w:hanging="2"/>
            </w:pPr>
            <w:r>
              <w:t>Experts/staff</w:t>
            </w:r>
          </w:p>
          <w:p w14:paraId="063EDEA4" w14:textId="77777777" w:rsidR="00F1607F" w:rsidRDefault="00A33095">
            <w:pPr>
              <w:ind w:left="0" w:hanging="2"/>
            </w:pPr>
            <w:r>
              <w:t>Eksperti/personāls</w:t>
            </w:r>
          </w:p>
        </w:tc>
        <w:tc>
          <w:tcPr>
            <w:tcW w:w="8020" w:type="dxa"/>
          </w:tcPr>
          <w:p w14:paraId="34EFEDA7" w14:textId="6EABC609" w:rsidR="00F1607F" w:rsidRDefault="00166C3C" w:rsidP="00166C3C">
            <w:pPr>
              <w:ind w:leftChars="0" w:left="0" w:firstLineChars="0" w:firstLine="0"/>
            </w:pPr>
            <w:r>
              <w:t>Teacher</w:t>
            </w:r>
          </w:p>
        </w:tc>
      </w:tr>
      <w:tr w:rsidR="00F1607F" w14:paraId="6D82AFA6" w14:textId="77777777">
        <w:trPr>
          <w:trHeight w:val="255"/>
        </w:trPr>
        <w:tc>
          <w:tcPr>
            <w:tcW w:w="2595" w:type="dxa"/>
            <w:gridSpan w:val="2"/>
            <w:shd w:val="clear" w:color="auto" w:fill="E6E6E6"/>
          </w:tcPr>
          <w:p w14:paraId="1DDE51FE" w14:textId="516C9CF4" w:rsidR="00F1607F" w:rsidRDefault="00A33095">
            <w:pPr>
              <w:ind w:left="0" w:hanging="2"/>
            </w:pPr>
            <w:r>
              <w:t xml:space="preserve">The description of the practice </w:t>
            </w:r>
          </w:p>
        </w:tc>
        <w:tc>
          <w:tcPr>
            <w:tcW w:w="8020" w:type="dxa"/>
          </w:tcPr>
          <w:p w14:paraId="094B578D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1. </w:t>
            </w:r>
            <w:proofErr w:type="spellStart"/>
            <w:r w:rsidRPr="00166C3C">
              <w:rPr>
                <w:bCs/>
                <w:lang w:val="lv-LV"/>
              </w:rPr>
              <w:t>Introduction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activating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prior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knowledge</w:t>
            </w:r>
            <w:proofErr w:type="spellEnd"/>
            <w:r w:rsidRPr="00166C3C">
              <w:rPr>
                <w:bCs/>
                <w:lang w:val="lv-LV"/>
              </w:rPr>
              <w:t xml:space="preserve"> (5 min)</w:t>
            </w:r>
          </w:p>
          <w:p w14:paraId="4E354FC1" w14:textId="2B8A7787" w:rsidR="00166C3C" w:rsidRPr="00166C3C" w:rsidRDefault="00166C3C" w:rsidP="00166C3C">
            <w:pPr>
              <w:ind w:leftChars="0" w:left="0" w:firstLineChars="0" w:firstLine="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Greeting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presenting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topic</w:t>
            </w:r>
            <w:proofErr w:type="spellEnd"/>
          </w:p>
          <w:p w14:paraId="1B376A8B" w14:textId="77777777" w:rsidR="00166C3C" w:rsidRDefault="00166C3C" w:rsidP="00166C3C">
            <w:pPr>
              <w:ind w:leftChars="0" w:left="0" w:firstLineChars="0" w:firstLine="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Short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discussion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with</w:t>
            </w:r>
            <w:proofErr w:type="spellEnd"/>
            <w:r w:rsidRPr="00166C3C">
              <w:rPr>
                <w:bCs/>
                <w:lang w:val="lv-LV"/>
              </w:rPr>
              <w:t xml:space="preserve"> students: “</w:t>
            </w:r>
            <w:proofErr w:type="spellStart"/>
            <w:r w:rsidRPr="00166C3C">
              <w:rPr>
                <w:bCs/>
                <w:lang w:val="lv-LV"/>
              </w:rPr>
              <w:t>Where</w:t>
            </w:r>
            <w:proofErr w:type="spellEnd"/>
            <w:r w:rsidRPr="00166C3C">
              <w:rPr>
                <w:bCs/>
                <w:lang w:val="lv-LV"/>
              </w:rPr>
              <w:t xml:space="preserve"> do </w:t>
            </w:r>
            <w:proofErr w:type="spellStart"/>
            <w:r w:rsidRPr="00166C3C">
              <w:rPr>
                <w:bCs/>
                <w:lang w:val="lv-LV"/>
              </w:rPr>
              <w:t>we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find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nature</w:t>
            </w:r>
            <w:proofErr w:type="spellEnd"/>
            <w:r w:rsidRPr="00166C3C">
              <w:rPr>
                <w:bCs/>
                <w:lang w:val="lv-LV"/>
              </w:rPr>
              <w:t>?” (</w:t>
            </w:r>
            <w:proofErr w:type="spellStart"/>
            <w:r w:rsidRPr="00166C3C">
              <w:rPr>
                <w:bCs/>
                <w:lang w:val="lv-LV"/>
              </w:rPr>
              <w:t>lakes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</w:p>
          <w:p w14:paraId="5B2E0A5A" w14:textId="240461AB" w:rsidR="00166C3C" w:rsidRPr="00166C3C" w:rsidRDefault="00166C3C" w:rsidP="00166C3C">
            <w:pPr>
              <w:ind w:leftChars="0" w:left="0" w:firstLineChars="0" w:firstLine="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seas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rivers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clouds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rain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snow</w:t>
            </w:r>
            <w:proofErr w:type="spellEnd"/>
            <w:r w:rsidRPr="00166C3C">
              <w:rPr>
                <w:bCs/>
                <w:lang w:val="lv-LV"/>
              </w:rPr>
              <w:t>)</w:t>
            </w:r>
          </w:p>
          <w:p w14:paraId="104FF4DE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Mind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map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board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about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nature</w:t>
            </w:r>
            <w:proofErr w:type="spellEnd"/>
          </w:p>
          <w:p w14:paraId="667197C7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</w:p>
          <w:p w14:paraId="2ED890CD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2. </w:t>
            </w:r>
            <w:proofErr w:type="spellStart"/>
            <w:r w:rsidRPr="00166C3C">
              <w:rPr>
                <w:bCs/>
                <w:lang w:val="lv-LV"/>
              </w:rPr>
              <w:t>Learning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new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knowledge</w:t>
            </w:r>
            <w:proofErr w:type="spellEnd"/>
            <w:r w:rsidRPr="00166C3C">
              <w:rPr>
                <w:bCs/>
                <w:lang w:val="lv-LV"/>
              </w:rPr>
              <w:t xml:space="preserve">: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Cycle</w:t>
            </w:r>
            <w:proofErr w:type="spellEnd"/>
            <w:r w:rsidRPr="00166C3C">
              <w:rPr>
                <w:bCs/>
                <w:lang w:val="lv-LV"/>
              </w:rPr>
              <w:t xml:space="preserve"> (10 min)</w:t>
            </w:r>
          </w:p>
          <w:p w14:paraId="0C74D96D" w14:textId="4BA639D0" w:rsidR="00166C3C" w:rsidRPr="00166C3C" w:rsidRDefault="00166C3C" w:rsidP="00166C3C">
            <w:pPr>
              <w:ind w:leftChars="0" w:left="0" w:firstLineChars="0" w:firstLine="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  </w:t>
            </w:r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Explanation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of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cycle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using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pictures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or</w:t>
            </w:r>
            <w:proofErr w:type="spellEnd"/>
            <w:r w:rsidRPr="00166C3C">
              <w:rPr>
                <w:bCs/>
                <w:lang w:val="lv-LV"/>
              </w:rPr>
              <w:t xml:space="preserve"> a </w:t>
            </w:r>
            <w:proofErr w:type="spellStart"/>
            <w:r w:rsidRPr="00166C3C">
              <w:rPr>
                <w:bCs/>
                <w:lang w:val="lv-LV"/>
              </w:rPr>
              <w:t>simple</w:t>
            </w:r>
            <w:proofErr w:type="spellEnd"/>
            <w:r w:rsidRPr="00166C3C">
              <w:rPr>
                <w:bCs/>
                <w:lang w:val="lv-LV"/>
              </w:rPr>
              <w:t xml:space="preserve"> video:</w:t>
            </w:r>
          </w:p>
          <w:p w14:paraId="35B1BE6A" w14:textId="4304BCA6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    </w:t>
            </w:r>
            <w:proofErr w:type="spellStart"/>
            <w:r w:rsidRPr="00166C3C">
              <w:rPr>
                <w:bCs/>
                <w:lang w:val="lv-LV"/>
              </w:rPr>
              <w:t>Evaporation</w:t>
            </w:r>
            <w:proofErr w:type="spellEnd"/>
            <w:r w:rsidRPr="00166C3C">
              <w:rPr>
                <w:bCs/>
                <w:lang w:val="lv-LV"/>
              </w:rPr>
              <w:t xml:space="preserve"> (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sun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heats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turning</w:t>
            </w:r>
            <w:proofErr w:type="spellEnd"/>
            <w:r w:rsidRPr="00166C3C">
              <w:rPr>
                <w:bCs/>
                <w:lang w:val="lv-LV"/>
              </w:rPr>
              <w:t xml:space="preserve"> it </w:t>
            </w:r>
            <w:proofErr w:type="spellStart"/>
            <w:r w:rsidRPr="00166C3C">
              <w:rPr>
                <w:bCs/>
                <w:lang w:val="lv-LV"/>
              </w:rPr>
              <w:t>into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vapor</w:t>
            </w:r>
            <w:proofErr w:type="spellEnd"/>
            <w:r w:rsidRPr="00166C3C">
              <w:rPr>
                <w:bCs/>
                <w:lang w:val="lv-LV"/>
              </w:rPr>
              <w:t>)</w:t>
            </w:r>
          </w:p>
          <w:p w14:paraId="594FC425" w14:textId="27C60F36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    </w:t>
            </w:r>
            <w:proofErr w:type="spellStart"/>
            <w:r w:rsidRPr="00166C3C">
              <w:rPr>
                <w:bCs/>
                <w:lang w:val="lv-LV"/>
              </w:rPr>
              <w:t>Condensation</w:t>
            </w:r>
            <w:proofErr w:type="spellEnd"/>
            <w:r w:rsidRPr="00166C3C">
              <w:rPr>
                <w:bCs/>
                <w:lang w:val="lv-LV"/>
              </w:rPr>
              <w:t xml:space="preserve"> (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vapor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cools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forms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clouds</w:t>
            </w:r>
            <w:proofErr w:type="spellEnd"/>
            <w:r w:rsidRPr="00166C3C">
              <w:rPr>
                <w:bCs/>
                <w:lang w:val="lv-LV"/>
              </w:rPr>
              <w:t>)</w:t>
            </w:r>
          </w:p>
          <w:p w14:paraId="6D1E998C" w14:textId="74425B76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    </w:t>
            </w:r>
            <w:proofErr w:type="spellStart"/>
            <w:r w:rsidRPr="00166C3C">
              <w:rPr>
                <w:bCs/>
                <w:lang w:val="lv-LV"/>
              </w:rPr>
              <w:t>Precipitation</w:t>
            </w:r>
            <w:proofErr w:type="spellEnd"/>
            <w:r w:rsidRPr="00166C3C">
              <w:rPr>
                <w:bCs/>
                <w:lang w:val="lv-LV"/>
              </w:rPr>
              <w:t xml:space="preserve"> (</w:t>
            </w:r>
            <w:proofErr w:type="spellStart"/>
            <w:r w:rsidRPr="00166C3C">
              <w:rPr>
                <w:bCs/>
                <w:lang w:val="lv-LV"/>
              </w:rPr>
              <w:t>rain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snow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hail</w:t>
            </w:r>
            <w:proofErr w:type="spellEnd"/>
            <w:r w:rsidRPr="00166C3C">
              <w:rPr>
                <w:bCs/>
                <w:lang w:val="lv-LV"/>
              </w:rPr>
              <w:t>)</w:t>
            </w:r>
          </w:p>
          <w:p w14:paraId="6AA4DE94" w14:textId="30BBBDB2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    </w:t>
            </w:r>
            <w:proofErr w:type="spellStart"/>
            <w:r w:rsidRPr="00166C3C">
              <w:rPr>
                <w:bCs/>
                <w:lang w:val="lv-LV"/>
              </w:rPr>
              <w:t>Runoff</w:t>
            </w:r>
            <w:proofErr w:type="spellEnd"/>
            <w:r w:rsidRPr="00166C3C">
              <w:rPr>
                <w:bCs/>
                <w:lang w:val="lv-LV"/>
              </w:rPr>
              <w:t xml:space="preserve"> (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flows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rivers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lakes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seas</w:t>
            </w:r>
            <w:proofErr w:type="spellEnd"/>
            <w:r w:rsidRPr="00166C3C">
              <w:rPr>
                <w:bCs/>
                <w:lang w:val="lv-LV"/>
              </w:rPr>
              <w:t>)</w:t>
            </w:r>
          </w:p>
          <w:p w14:paraId="40EC31B6" w14:textId="36A3C14C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   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cycle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repeats</w:t>
            </w:r>
            <w:proofErr w:type="spellEnd"/>
            <w:r>
              <w:rPr>
                <w:bCs/>
                <w:lang w:val="lv-LV"/>
              </w:rPr>
              <w:t>.</w:t>
            </w:r>
          </w:p>
          <w:p w14:paraId="403BEC48" w14:textId="53C824F4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Students </w:t>
            </w:r>
            <w:proofErr w:type="spellStart"/>
            <w:r w:rsidRPr="00166C3C">
              <w:rPr>
                <w:bCs/>
                <w:lang w:val="lv-LV"/>
              </w:rPr>
              <w:t>complete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worksheets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by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matching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pictures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with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correct</w:t>
            </w:r>
            <w:proofErr w:type="spellEnd"/>
            <w:r w:rsidRPr="00166C3C">
              <w:rPr>
                <w:bCs/>
                <w:lang w:val="lv-LV"/>
              </w:rPr>
              <w:t xml:space="preserve"> terms</w:t>
            </w:r>
          </w:p>
          <w:p w14:paraId="55E465D7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</w:p>
          <w:p w14:paraId="3623C139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3. </w:t>
            </w:r>
            <w:proofErr w:type="spellStart"/>
            <w:r w:rsidRPr="00166C3C">
              <w:rPr>
                <w:bCs/>
                <w:lang w:val="lv-LV"/>
              </w:rPr>
              <w:t>Practical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experiment</w:t>
            </w:r>
            <w:proofErr w:type="spellEnd"/>
            <w:r w:rsidRPr="00166C3C">
              <w:rPr>
                <w:bCs/>
                <w:lang w:val="lv-LV"/>
              </w:rPr>
              <w:t xml:space="preserve">: “Mini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Cycle</w:t>
            </w:r>
            <w:proofErr w:type="spellEnd"/>
            <w:r w:rsidRPr="00166C3C">
              <w:rPr>
                <w:bCs/>
                <w:lang w:val="lv-LV"/>
              </w:rPr>
              <w:t>” (10 min)</w:t>
            </w:r>
          </w:p>
          <w:p w14:paraId="030FC367" w14:textId="403E83E0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Students </w:t>
            </w:r>
            <w:proofErr w:type="spellStart"/>
            <w:r w:rsidRPr="00166C3C">
              <w:rPr>
                <w:bCs/>
                <w:lang w:val="lv-LV"/>
              </w:rPr>
              <w:t>work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in</w:t>
            </w:r>
            <w:proofErr w:type="spellEnd"/>
            <w:r w:rsidRPr="00166C3C">
              <w:rPr>
                <w:bCs/>
                <w:lang w:val="lv-LV"/>
              </w:rPr>
              <w:t xml:space="preserve"> pairs </w:t>
            </w:r>
            <w:proofErr w:type="spellStart"/>
            <w:r w:rsidRPr="00166C3C">
              <w:rPr>
                <w:bCs/>
                <w:lang w:val="lv-LV"/>
              </w:rPr>
              <w:t>or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small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groups</w:t>
            </w:r>
            <w:proofErr w:type="spellEnd"/>
            <w:r w:rsidRPr="00166C3C">
              <w:rPr>
                <w:bCs/>
                <w:lang w:val="lv-LV"/>
              </w:rPr>
              <w:t xml:space="preserve">. </w:t>
            </w:r>
            <w:proofErr w:type="spellStart"/>
            <w:r w:rsidRPr="00166C3C">
              <w:rPr>
                <w:bCs/>
                <w:lang w:val="lv-LV"/>
              </w:rPr>
              <w:t>Each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group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receives</w:t>
            </w:r>
            <w:proofErr w:type="spellEnd"/>
            <w:r w:rsidRPr="00166C3C">
              <w:rPr>
                <w:bCs/>
                <w:lang w:val="lv-LV"/>
              </w:rPr>
              <w:t>:</w:t>
            </w:r>
          </w:p>
          <w:p w14:paraId="25C27AC9" w14:textId="3955FD0B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A </w:t>
            </w:r>
            <w:proofErr w:type="spellStart"/>
            <w:r w:rsidRPr="00166C3C">
              <w:rPr>
                <w:bCs/>
                <w:lang w:val="lv-LV"/>
              </w:rPr>
              <w:t>glass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of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warm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</w:p>
          <w:p w14:paraId="1804E6A0" w14:textId="32D97294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Plastic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wrap</w:t>
            </w:r>
            <w:proofErr w:type="spellEnd"/>
          </w:p>
          <w:p w14:paraId="0F104C77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Rubber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band</w:t>
            </w:r>
            <w:proofErr w:type="spellEnd"/>
          </w:p>
          <w:p w14:paraId="041BD504" w14:textId="77777777" w:rsidR="00166C3C" w:rsidRDefault="00166C3C" w:rsidP="00166C3C">
            <w:pPr>
              <w:ind w:leftChars="0" w:left="0" w:firstLineChars="0" w:firstLine="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  </w:t>
            </w:r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Ice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cubes</w:t>
            </w:r>
            <w:proofErr w:type="spellEnd"/>
          </w:p>
          <w:p w14:paraId="5641DC4E" w14:textId="3AC7AF5A" w:rsidR="00166C3C" w:rsidRPr="00166C3C" w:rsidRDefault="00166C3C" w:rsidP="00166C3C">
            <w:pPr>
              <w:ind w:leftChars="0" w:left="0" w:firstLineChars="0" w:firstLine="0"/>
              <w:rPr>
                <w:bCs/>
                <w:lang w:val="lv-LV"/>
              </w:rPr>
            </w:pPr>
            <w:proofErr w:type="spellStart"/>
            <w:r w:rsidRPr="00166C3C">
              <w:rPr>
                <w:bCs/>
                <w:lang w:val="lv-LV"/>
              </w:rPr>
              <w:lastRenderedPageBreak/>
              <w:t>Task</w:t>
            </w:r>
            <w:proofErr w:type="spellEnd"/>
            <w:r w:rsidRPr="00166C3C">
              <w:rPr>
                <w:bCs/>
                <w:lang w:val="lv-LV"/>
              </w:rPr>
              <w:t>:</w:t>
            </w:r>
          </w:p>
          <w:p w14:paraId="15B52159" w14:textId="199EF2AE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Fill</w:t>
            </w:r>
            <w:proofErr w:type="spellEnd"/>
            <w:r w:rsidRPr="00166C3C">
              <w:rPr>
                <w:bCs/>
                <w:lang w:val="lv-LV"/>
              </w:rPr>
              <w:t xml:space="preserve"> a </w:t>
            </w:r>
            <w:proofErr w:type="spellStart"/>
            <w:r w:rsidRPr="00166C3C">
              <w:rPr>
                <w:bCs/>
                <w:lang w:val="lv-LV"/>
              </w:rPr>
              <w:t>glass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with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warm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</w:p>
          <w:p w14:paraId="3731665A" w14:textId="01D0AEAB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Cover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with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plastic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wrap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secure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with</w:t>
            </w:r>
            <w:proofErr w:type="spellEnd"/>
            <w:r w:rsidRPr="00166C3C">
              <w:rPr>
                <w:bCs/>
                <w:lang w:val="lv-LV"/>
              </w:rPr>
              <w:t xml:space="preserve"> a </w:t>
            </w:r>
            <w:proofErr w:type="spellStart"/>
            <w:r w:rsidRPr="00166C3C">
              <w:rPr>
                <w:bCs/>
                <w:lang w:val="lv-LV"/>
              </w:rPr>
              <w:t>rubber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band</w:t>
            </w:r>
            <w:proofErr w:type="spellEnd"/>
          </w:p>
          <w:p w14:paraId="4277057F" w14:textId="3DC9851A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Place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ice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cubes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on</w:t>
            </w:r>
            <w:proofErr w:type="spellEnd"/>
            <w:r w:rsidRPr="00166C3C">
              <w:rPr>
                <w:bCs/>
                <w:lang w:val="lv-LV"/>
              </w:rPr>
              <w:t xml:space="preserve"> top </w:t>
            </w:r>
            <w:proofErr w:type="spellStart"/>
            <w:r w:rsidRPr="00166C3C">
              <w:rPr>
                <w:bCs/>
                <w:lang w:val="lv-LV"/>
              </w:rPr>
              <w:t>of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wrap</w:t>
            </w:r>
            <w:proofErr w:type="spellEnd"/>
          </w:p>
          <w:p w14:paraId="7A22F48F" w14:textId="77040C03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Observe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what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happens</w:t>
            </w:r>
            <w:proofErr w:type="spellEnd"/>
            <w:r w:rsidRPr="00166C3C">
              <w:rPr>
                <w:bCs/>
                <w:lang w:val="lv-LV"/>
              </w:rPr>
              <w:t xml:space="preserve"> (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condenses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forms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droplets</w:t>
            </w:r>
            <w:proofErr w:type="spellEnd"/>
            <w:r w:rsidRPr="00166C3C">
              <w:rPr>
                <w:bCs/>
                <w:lang w:val="lv-LV"/>
              </w:rPr>
              <w:t>)</w:t>
            </w:r>
          </w:p>
          <w:p w14:paraId="2A0D0710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Students </w:t>
            </w:r>
            <w:proofErr w:type="spellStart"/>
            <w:r w:rsidRPr="00166C3C">
              <w:rPr>
                <w:bCs/>
                <w:lang w:val="lv-LV"/>
              </w:rPr>
              <w:t>record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observations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connect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them</w:t>
            </w:r>
            <w:proofErr w:type="spellEnd"/>
            <w:r w:rsidRPr="00166C3C">
              <w:rPr>
                <w:bCs/>
                <w:lang w:val="lv-LV"/>
              </w:rPr>
              <w:t xml:space="preserve"> to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cycle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nature</w:t>
            </w:r>
            <w:proofErr w:type="spellEnd"/>
          </w:p>
          <w:p w14:paraId="50D4C70E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</w:p>
          <w:p w14:paraId="0DE5408D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4. </w:t>
            </w:r>
            <w:proofErr w:type="spellStart"/>
            <w:r w:rsidRPr="00166C3C">
              <w:rPr>
                <w:bCs/>
                <w:lang w:val="lv-LV"/>
              </w:rPr>
              <w:t>Research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activity</w:t>
            </w:r>
            <w:proofErr w:type="spellEnd"/>
            <w:r w:rsidRPr="00166C3C">
              <w:rPr>
                <w:bCs/>
                <w:lang w:val="lv-LV"/>
              </w:rPr>
              <w:t>: “</w:t>
            </w:r>
            <w:proofErr w:type="spellStart"/>
            <w:r w:rsidRPr="00166C3C">
              <w:rPr>
                <w:bCs/>
                <w:lang w:val="lv-LV"/>
              </w:rPr>
              <w:t>Exploring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Properties</w:t>
            </w:r>
            <w:proofErr w:type="spellEnd"/>
            <w:r w:rsidRPr="00166C3C">
              <w:rPr>
                <w:bCs/>
                <w:lang w:val="lv-LV"/>
              </w:rPr>
              <w:t>” (10 min)</w:t>
            </w:r>
          </w:p>
          <w:p w14:paraId="65FD9F21" w14:textId="714DD090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Students </w:t>
            </w:r>
            <w:proofErr w:type="spellStart"/>
            <w:r w:rsidRPr="00166C3C">
              <w:rPr>
                <w:bCs/>
                <w:lang w:val="lv-LV"/>
              </w:rPr>
              <w:t>are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divided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into</w:t>
            </w:r>
            <w:proofErr w:type="spellEnd"/>
            <w:r w:rsidRPr="00166C3C">
              <w:rPr>
                <w:bCs/>
                <w:lang w:val="lv-LV"/>
              </w:rPr>
              <w:t xml:space="preserve"> 3–4 </w:t>
            </w:r>
            <w:proofErr w:type="spellStart"/>
            <w:r w:rsidRPr="00166C3C">
              <w:rPr>
                <w:bCs/>
                <w:lang w:val="lv-LV"/>
              </w:rPr>
              <w:t>groups</w:t>
            </w:r>
            <w:proofErr w:type="spellEnd"/>
            <w:r w:rsidRPr="00166C3C">
              <w:rPr>
                <w:bCs/>
                <w:lang w:val="lv-LV"/>
              </w:rPr>
              <w:t xml:space="preserve">. </w:t>
            </w:r>
            <w:proofErr w:type="spellStart"/>
            <w:r w:rsidRPr="00166C3C">
              <w:rPr>
                <w:bCs/>
                <w:lang w:val="lv-LV"/>
              </w:rPr>
              <w:t>Each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group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explores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different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states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properties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of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>:</w:t>
            </w:r>
          </w:p>
          <w:p w14:paraId="0883AA1B" w14:textId="51471FB8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Group</w:t>
            </w:r>
            <w:proofErr w:type="spellEnd"/>
            <w:r w:rsidRPr="00166C3C">
              <w:rPr>
                <w:bCs/>
                <w:lang w:val="lv-LV"/>
              </w:rPr>
              <w:t xml:space="preserve"> 1: </w:t>
            </w:r>
            <w:proofErr w:type="spellStart"/>
            <w:r w:rsidRPr="00166C3C">
              <w:rPr>
                <w:bCs/>
                <w:lang w:val="lv-LV"/>
              </w:rPr>
              <w:t>Ice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melting</w:t>
            </w:r>
            <w:proofErr w:type="spellEnd"/>
            <w:r w:rsidRPr="00166C3C">
              <w:rPr>
                <w:bCs/>
                <w:lang w:val="lv-LV"/>
              </w:rPr>
              <w:t xml:space="preserve"> (</w:t>
            </w:r>
            <w:proofErr w:type="spellStart"/>
            <w:r w:rsidRPr="00166C3C">
              <w:rPr>
                <w:bCs/>
                <w:lang w:val="lv-LV"/>
              </w:rPr>
              <w:t>observe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how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ice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melts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warmth</w:t>
            </w:r>
            <w:proofErr w:type="spellEnd"/>
            <w:r w:rsidRPr="00166C3C">
              <w:rPr>
                <w:bCs/>
                <w:lang w:val="lv-LV"/>
              </w:rPr>
              <w:t>)</w:t>
            </w:r>
          </w:p>
          <w:p w14:paraId="28B0B321" w14:textId="77777777" w:rsid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Group</w:t>
            </w:r>
            <w:proofErr w:type="spellEnd"/>
            <w:r w:rsidRPr="00166C3C">
              <w:rPr>
                <w:bCs/>
                <w:lang w:val="lv-LV"/>
              </w:rPr>
              <w:t xml:space="preserve"> 2: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evaporation</w:t>
            </w:r>
            <w:proofErr w:type="spellEnd"/>
            <w:r w:rsidRPr="00166C3C">
              <w:rPr>
                <w:bCs/>
                <w:lang w:val="lv-LV"/>
              </w:rPr>
              <w:t xml:space="preserve"> (</w:t>
            </w:r>
            <w:proofErr w:type="spellStart"/>
            <w:r w:rsidRPr="00166C3C">
              <w:rPr>
                <w:bCs/>
                <w:lang w:val="lv-LV"/>
              </w:rPr>
              <w:t>compare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evaporation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from</w:t>
            </w:r>
            <w:proofErr w:type="spellEnd"/>
            <w:r w:rsidRPr="00166C3C">
              <w:rPr>
                <w:bCs/>
                <w:lang w:val="lv-LV"/>
              </w:rPr>
              <w:t xml:space="preserve"> a </w:t>
            </w:r>
            <w:proofErr w:type="spellStart"/>
            <w:r w:rsidRPr="00166C3C">
              <w:rPr>
                <w:bCs/>
                <w:lang w:val="lv-LV"/>
              </w:rPr>
              <w:t>wide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vs</w:t>
            </w:r>
            <w:proofErr w:type="spellEnd"/>
            <w:r w:rsidRPr="00166C3C">
              <w:rPr>
                <w:bCs/>
                <w:lang w:val="lv-LV"/>
              </w:rPr>
              <w:t xml:space="preserve">. </w:t>
            </w:r>
            <w:proofErr w:type="spellStart"/>
            <w:r w:rsidRPr="00166C3C">
              <w:rPr>
                <w:bCs/>
                <w:lang w:val="lv-LV"/>
              </w:rPr>
              <w:t>narrow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r>
              <w:rPr>
                <w:bCs/>
                <w:lang w:val="lv-LV"/>
              </w:rPr>
              <w:t xml:space="preserve"> </w:t>
            </w:r>
          </w:p>
          <w:p w14:paraId="257DE9CC" w14:textId="7AF32CAB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container</w:t>
            </w:r>
            <w:proofErr w:type="spellEnd"/>
            <w:r w:rsidRPr="00166C3C">
              <w:rPr>
                <w:bCs/>
                <w:lang w:val="lv-LV"/>
              </w:rPr>
              <w:t>)</w:t>
            </w:r>
          </w:p>
          <w:p w14:paraId="268F1967" w14:textId="5E059368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Group</w:t>
            </w:r>
            <w:proofErr w:type="spellEnd"/>
            <w:r w:rsidRPr="00166C3C">
              <w:rPr>
                <w:bCs/>
                <w:lang w:val="lv-LV"/>
              </w:rPr>
              <w:t xml:space="preserve"> 3: </w:t>
            </w:r>
            <w:proofErr w:type="spellStart"/>
            <w:r w:rsidRPr="00166C3C">
              <w:rPr>
                <w:bCs/>
                <w:lang w:val="lv-LV"/>
              </w:rPr>
              <w:t>Saltwater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vs</w:t>
            </w:r>
            <w:proofErr w:type="spellEnd"/>
            <w:r w:rsidRPr="00166C3C">
              <w:rPr>
                <w:bCs/>
                <w:lang w:val="lv-LV"/>
              </w:rPr>
              <w:t xml:space="preserve">. </w:t>
            </w:r>
            <w:proofErr w:type="spellStart"/>
            <w:r w:rsidRPr="00166C3C">
              <w:rPr>
                <w:bCs/>
                <w:lang w:val="lv-LV"/>
              </w:rPr>
              <w:t>freshwater</w:t>
            </w:r>
            <w:proofErr w:type="spellEnd"/>
            <w:r w:rsidRPr="00166C3C">
              <w:rPr>
                <w:bCs/>
                <w:lang w:val="lv-LV"/>
              </w:rPr>
              <w:t xml:space="preserve"> (</w:t>
            </w:r>
            <w:proofErr w:type="spellStart"/>
            <w:r w:rsidRPr="00166C3C">
              <w:rPr>
                <w:bCs/>
                <w:lang w:val="lv-LV"/>
              </w:rPr>
              <w:t>compare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taste</w:t>
            </w:r>
            <w:proofErr w:type="spellEnd"/>
            <w:r w:rsidRPr="00166C3C">
              <w:rPr>
                <w:bCs/>
                <w:lang w:val="lv-LV"/>
              </w:rPr>
              <w:t>/</w:t>
            </w:r>
            <w:proofErr w:type="spellStart"/>
            <w:r w:rsidRPr="00166C3C">
              <w:rPr>
                <w:bCs/>
                <w:lang w:val="lv-LV"/>
              </w:rPr>
              <w:t>appearance</w:t>
            </w:r>
            <w:proofErr w:type="spellEnd"/>
            <w:r w:rsidRPr="00166C3C">
              <w:rPr>
                <w:bCs/>
                <w:lang w:val="lv-LV"/>
              </w:rPr>
              <w:t>)</w:t>
            </w:r>
          </w:p>
          <w:p w14:paraId="352ED342" w14:textId="16F4DD3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Group</w:t>
            </w:r>
            <w:proofErr w:type="spellEnd"/>
            <w:r w:rsidRPr="00166C3C">
              <w:rPr>
                <w:bCs/>
                <w:lang w:val="lv-LV"/>
              </w:rPr>
              <w:t xml:space="preserve"> 4: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as</w:t>
            </w:r>
            <w:proofErr w:type="spellEnd"/>
            <w:r w:rsidRPr="00166C3C">
              <w:rPr>
                <w:bCs/>
                <w:lang w:val="lv-LV"/>
              </w:rPr>
              <w:t xml:space="preserve"> a </w:t>
            </w:r>
            <w:proofErr w:type="spellStart"/>
            <w:r w:rsidRPr="00166C3C">
              <w:rPr>
                <w:bCs/>
                <w:lang w:val="lv-LV"/>
              </w:rPr>
              <w:t>solvent</w:t>
            </w:r>
            <w:proofErr w:type="spellEnd"/>
            <w:r w:rsidRPr="00166C3C">
              <w:rPr>
                <w:bCs/>
                <w:lang w:val="lv-LV"/>
              </w:rPr>
              <w:t xml:space="preserve"> (</w:t>
            </w:r>
            <w:proofErr w:type="spellStart"/>
            <w:r w:rsidRPr="00166C3C">
              <w:rPr>
                <w:bCs/>
                <w:lang w:val="lv-LV"/>
              </w:rPr>
              <w:t>try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dissolving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different</w:t>
            </w:r>
            <w:proofErr w:type="spellEnd"/>
            <w:r w:rsidRPr="00166C3C">
              <w:rPr>
                <w:bCs/>
                <w:lang w:val="lv-LV"/>
              </w:rPr>
              <w:t xml:space="preserve"> substances)</w:t>
            </w:r>
          </w:p>
          <w:p w14:paraId="140FEBB4" w14:textId="4AD7580D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Record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observations</w:t>
            </w:r>
            <w:proofErr w:type="spellEnd"/>
          </w:p>
          <w:p w14:paraId="41D20FEA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Brief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presentation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of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results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by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each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group</w:t>
            </w:r>
            <w:proofErr w:type="spellEnd"/>
          </w:p>
          <w:p w14:paraId="32B94E56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</w:p>
          <w:p w14:paraId="1A9FD1E3" w14:textId="0BEA368D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5. </w:t>
            </w:r>
            <w:proofErr w:type="spellStart"/>
            <w:r w:rsidRPr="00166C3C">
              <w:rPr>
                <w:bCs/>
                <w:lang w:val="lv-LV"/>
              </w:rPr>
              <w:t>Conclusion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reflection</w:t>
            </w:r>
            <w:proofErr w:type="spellEnd"/>
            <w:r w:rsidRPr="00166C3C">
              <w:rPr>
                <w:bCs/>
                <w:lang w:val="lv-LV"/>
              </w:rPr>
              <w:t xml:space="preserve"> (5 min</w:t>
            </w:r>
          </w:p>
          <w:p w14:paraId="41FE167A" w14:textId="0DDC69F9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Joint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review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of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cycle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using</w:t>
            </w:r>
            <w:proofErr w:type="spellEnd"/>
            <w:r w:rsidRPr="00166C3C">
              <w:rPr>
                <w:bCs/>
                <w:lang w:val="lv-LV"/>
              </w:rPr>
              <w:t xml:space="preserve"> a </w:t>
            </w:r>
            <w:proofErr w:type="spellStart"/>
            <w:r w:rsidRPr="00166C3C">
              <w:rPr>
                <w:bCs/>
                <w:lang w:val="lv-LV"/>
              </w:rPr>
              <w:t>large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visua</w:t>
            </w:r>
            <w:proofErr w:type="spellEnd"/>
          </w:p>
          <w:p w14:paraId="642330D9" w14:textId="5BDA3B5D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Reflection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questions</w:t>
            </w:r>
            <w:proofErr w:type="spellEnd"/>
            <w:r w:rsidRPr="00166C3C">
              <w:rPr>
                <w:bCs/>
                <w:lang w:val="lv-LV"/>
              </w:rPr>
              <w:t>:</w:t>
            </w:r>
          </w:p>
          <w:p w14:paraId="24F07CC1" w14:textId="3151E4A1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    “</w:t>
            </w:r>
            <w:proofErr w:type="spellStart"/>
            <w:r w:rsidRPr="00166C3C">
              <w:rPr>
                <w:bCs/>
                <w:lang w:val="lv-LV"/>
              </w:rPr>
              <w:t>Where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can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observe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cycle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daily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life</w:t>
            </w:r>
            <w:proofErr w:type="spellEnd"/>
            <w:r w:rsidRPr="00166C3C">
              <w:rPr>
                <w:bCs/>
                <w:lang w:val="lv-LV"/>
              </w:rPr>
              <w:t>?</w:t>
            </w:r>
          </w:p>
          <w:p w14:paraId="38EED028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    “</w:t>
            </w:r>
            <w:proofErr w:type="spellStart"/>
            <w:r w:rsidRPr="00166C3C">
              <w:rPr>
                <w:bCs/>
                <w:lang w:val="lv-LV"/>
              </w:rPr>
              <w:t>Why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cycle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important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for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nature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people</w:t>
            </w:r>
            <w:proofErr w:type="spellEnd"/>
            <w:r w:rsidRPr="00166C3C">
              <w:rPr>
                <w:bCs/>
                <w:lang w:val="lv-LV"/>
              </w:rPr>
              <w:t>?”</w:t>
            </w:r>
          </w:p>
          <w:p w14:paraId="3CB4526B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</w:p>
          <w:p w14:paraId="6CCA9C13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proofErr w:type="spellStart"/>
            <w:r w:rsidRPr="00166C3C">
              <w:rPr>
                <w:bCs/>
                <w:lang w:val="lv-LV"/>
              </w:rPr>
              <w:t>Homework</w:t>
            </w:r>
            <w:proofErr w:type="spellEnd"/>
            <w:r w:rsidRPr="00166C3C">
              <w:rPr>
                <w:bCs/>
                <w:lang w:val="lv-LV"/>
              </w:rPr>
              <w:t xml:space="preserve">: </w:t>
            </w:r>
            <w:proofErr w:type="spellStart"/>
            <w:r w:rsidRPr="00166C3C">
              <w:rPr>
                <w:bCs/>
                <w:lang w:val="lv-LV"/>
              </w:rPr>
              <w:t>Observe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describe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one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part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of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the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cycle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your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surroundings</w:t>
            </w:r>
            <w:proofErr w:type="spellEnd"/>
            <w:r w:rsidRPr="00166C3C">
              <w:rPr>
                <w:bCs/>
                <w:lang w:val="lv-LV"/>
              </w:rPr>
              <w:t xml:space="preserve"> (</w:t>
            </w:r>
            <w:proofErr w:type="spellStart"/>
            <w:r w:rsidRPr="00166C3C">
              <w:rPr>
                <w:bCs/>
                <w:lang w:val="lv-LV"/>
              </w:rPr>
              <w:t>e.g</w:t>
            </w:r>
            <w:proofErr w:type="spellEnd"/>
            <w:r w:rsidRPr="00166C3C">
              <w:rPr>
                <w:bCs/>
                <w:lang w:val="lv-LV"/>
              </w:rPr>
              <w:t xml:space="preserve">., </w:t>
            </w:r>
            <w:proofErr w:type="spellStart"/>
            <w:r w:rsidRPr="00166C3C">
              <w:rPr>
                <w:bCs/>
                <w:lang w:val="lv-LV"/>
              </w:rPr>
              <w:t>rain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clouds</w:t>
            </w:r>
            <w:proofErr w:type="spellEnd"/>
            <w:r w:rsidRPr="00166C3C">
              <w:rPr>
                <w:bCs/>
                <w:lang w:val="lv-LV"/>
              </w:rPr>
              <w:t xml:space="preserve">, </w:t>
            </w:r>
            <w:proofErr w:type="spellStart"/>
            <w:r w:rsidRPr="00166C3C">
              <w:rPr>
                <w:bCs/>
                <w:lang w:val="lv-LV"/>
              </w:rPr>
              <w:t>fog</w:t>
            </w:r>
            <w:proofErr w:type="spellEnd"/>
            <w:r w:rsidRPr="00166C3C">
              <w:rPr>
                <w:bCs/>
                <w:lang w:val="lv-LV"/>
              </w:rPr>
              <w:t>)</w:t>
            </w:r>
          </w:p>
          <w:p w14:paraId="33D27080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</w:p>
          <w:p w14:paraId="52E53E24" w14:textId="3FD6D798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proofErr w:type="spellStart"/>
            <w:r w:rsidRPr="00166C3C">
              <w:rPr>
                <w:bCs/>
                <w:lang w:val="lv-LV"/>
              </w:rPr>
              <w:t>Additional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materials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alternative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activities</w:t>
            </w:r>
            <w:proofErr w:type="spellEnd"/>
          </w:p>
          <w:p w14:paraId="3CD97C44" w14:textId="3019A941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Water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cycle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song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poem</w:t>
            </w:r>
            <w:proofErr w:type="spellEnd"/>
          </w:p>
          <w:p w14:paraId="3B448D68" w14:textId="637EDD94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Cloud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observation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classification</w:t>
            </w:r>
            <w:proofErr w:type="spellEnd"/>
          </w:p>
          <w:p w14:paraId="4FF1ABEB" w14:textId="77777777" w:rsidR="00166C3C" w:rsidRPr="00166C3C" w:rsidRDefault="00166C3C" w:rsidP="00166C3C">
            <w:pPr>
              <w:ind w:leftChars="0" w:firstLineChars="0"/>
              <w:rPr>
                <w:bCs/>
                <w:lang w:val="lv-LV"/>
              </w:rPr>
            </w:pPr>
            <w:r w:rsidRPr="00166C3C">
              <w:rPr>
                <w:bCs/>
                <w:lang w:val="lv-LV"/>
              </w:rPr>
              <w:t xml:space="preserve">    </w:t>
            </w:r>
            <w:proofErr w:type="spellStart"/>
            <w:r w:rsidRPr="00166C3C">
              <w:rPr>
                <w:bCs/>
                <w:lang w:val="lv-LV"/>
              </w:rPr>
              <w:t>Create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water-saving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ideas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for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home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and</w:t>
            </w:r>
            <w:proofErr w:type="spellEnd"/>
            <w:r w:rsidRPr="00166C3C">
              <w:rPr>
                <w:bCs/>
                <w:lang w:val="lv-LV"/>
              </w:rPr>
              <w:t xml:space="preserve"> </w:t>
            </w:r>
            <w:proofErr w:type="spellStart"/>
            <w:r w:rsidRPr="00166C3C">
              <w:rPr>
                <w:bCs/>
                <w:lang w:val="lv-LV"/>
              </w:rPr>
              <w:t>school</w:t>
            </w:r>
            <w:proofErr w:type="spellEnd"/>
          </w:p>
          <w:p w14:paraId="0CE94EDA" w14:textId="565737B2" w:rsidR="00E957BD" w:rsidRPr="00166C3C" w:rsidRDefault="00E957BD" w:rsidP="00007D68">
            <w:pPr>
              <w:ind w:leftChars="0" w:left="0" w:firstLineChars="0" w:hanging="2"/>
              <w:rPr>
                <w:lang w:val="lv-LV"/>
              </w:rPr>
            </w:pPr>
          </w:p>
        </w:tc>
      </w:tr>
      <w:tr w:rsidR="00F1607F" w14:paraId="457C55B6" w14:textId="77777777">
        <w:trPr>
          <w:trHeight w:val="687"/>
        </w:trPr>
        <w:tc>
          <w:tcPr>
            <w:tcW w:w="2595" w:type="dxa"/>
            <w:gridSpan w:val="2"/>
            <w:shd w:val="clear" w:color="auto" w:fill="E6E6E6"/>
          </w:tcPr>
          <w:p w14:paraId="499964D2" w14:textId="77777777" w:rsidR="00F1607F" w:rsidRDefault="00A33095">
            <w:pPr>
              <w:ind w:left="0" w:hanging="2"/>
            </w:pPr>
            <w:r>
              <w:lastRenderedPageBreak/>
              <w:t>Methodology/Didactic tools</w:t>
            </w:r>
          </w:p>
          <w:p w14:paraId="1CBDAD53" w14:textId="2329AB07" w:rsidR="00F1607F" w:rsidRDefault="00F1607F">
            <w:pPr>
              <w:ind w:left="0" w:hanging="2"/>
            </w:pPr>
          </w:p>
        </w:tc>
        <w:tc>
          <w:tcPr>
            <w:tcW w:w="8020" w:type="dxa"/>
          </w:tcPr>
          <w:p w14:paraId="4689CD6E" w14:textId="13627A93" w:rsidR="00BB45D4" w:rsidRDefault="00BB45D4" w:rsidP="00BB45D4">
            <w:pPr>
              <w:spacing w:after="200" w:line="276" w:lineRule="auto"/>
              <w:ind w:left="0" w:hanging="2"/>
            </w:pPr>
            <w:r>
              <w:t>Interactive discussion and brainstormin</w:t>
            </w:r>
          </w:p>
          <w:p w14:paraId="606CA69C" w14:textId="44050A8C" w:rsidR="00BB45D4" w:rsidRDefault="00BB45D4" w:rsidP="00BB45D4">
            <w:pPr>
              <w:spacing w:after="200" w:line="276" w:lineRule="auto"/>
              <w:ind w:left="0" w:hanging="2"/>
            </w:pPr>
            <w:r>
              <w:t>Visual learning</w:t>
            </w:r>
          </w:p>
          <w:p w14:paraId="1FD2C378" w14:textId="10726D73" w:rsidR="00BB45D4" w:rsidRDefault="00BB45D4" w:rsidP="00BB45D4">
            <w:pPr>
              <w:spacing w:after="200" w:line="276" w:lineRule="auto"/>
              <w:ind w:left="0" w:hanging="2"/>
            </w:pPr>
            <w:r>
              <w:t>Inquiry-based learning and experimentation</w:t>
            </w:r>
          </w:p>
          <w:p w14:paraId="17E8E378" w14:textId="10DD82A3" w:rsidR="00BB45D4" w:rsidRDefault="00BB45D4" w:rsidP="00BB45D4">
            <w:pPr>
              <w:spacing w:after="200" w:line="276" w:lineRule="auto"/>
              <w:ind w:left="0" w:hanging="2"/>
            </w:pPr>
            <w:r>
              <w:t>Collaborative learning</w:t>
            </w:r>
          </w:p>
          <w:p w14:paraId="19E4A112" w14:textId="1CE960FD" w:rsidR="00BB45D4" w:rsidRDefault="00BB45D4" w:rsidP="00BB45D4">
            <w:pPr>
              <w:spacing w:after="200" w:line="276" w:lineRule="auto"/>
              <w:ind w:left="0" w:hanging="2"/>
            </w:pPr>
            <w:r>
              <w:t>Differentiated instruction</w:t>
            </w:r>
          </w:p>
          <w:p w14:paraId="78201700" w14:textId="403A7F1C" w:rsidR="00BB45D4" w:rsidRDefault="00BB45D4" w:rsidP="00BB45D4">
            <w:pPr>
              <w:spacing w:after="200" w:line="276" w:lineRule="auto"/>
              <w:ind w:left="0" w:hanging="2"/>
            </w:pPr>
            <w:r>
              <w:t>Reflective learning</w:t>
            </w:r>
          </w:p>
          <w:p w14:paraId="5C690F49" w14:textId="021F519E" w:rsidR="00F1607F" w:rsidRDefault="00BB45D4" w:rsidP="00BB45D4">
            <w:pPr>
              <w:spacing w:after="200" w:line="276" w:lineRule="auto"/>
              <w:ind w:left="0" w:hanging="2"/>
            </w:pPr>
            <w:r>
              <w:t>Creative and cross-curricular integration</w:t>
            </w:r>
          </w:p>
        </w:tc>
      </w:tr>
      <w:tr w:rsidR="00F1607F" w14:paraId="5BDEB794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4DF0FA10" w14:textId="77777777" w:rsidR="00F1607F" w:rsidRDefault="00A33095">
            <w:pPr>
              <w:ind w:left="0" w:hanging="2"/>
            </w:pPr>
            <w:r>
              <w:t>Additional materials /Equipment needed</w:t>
            </w:r>
          </w:p>
          <w:p w14:paraId="30B61493" w14:textId="502B2B51" w:rsidR="00F1607F" w:rsidRDefault="00F1607F">
            <w:pPr>
              <w:ind w:left="0" w:hanging="2"/>
            </w:pPr>
          </w:p>
        </w:tc>
        <w:tc>
          <w:tcPr>
            <w:tcW w:w="8020" w:type="dxa"/>
          </w:tcPr>
          <w:p w14:paraId="2C7C9878" w14:textId="77777777" w:rsidR="00166C3C" w:rsidRDefault="00166C3C" w:rsidP="00BB45D4">
            <w:pPr>
              <w:spacing w:after="200" w:line="240" w:lineRule="auto"/>
              <w:ind w:leftChars="0" w:left="0" w:firstLineChars="0" w:firstLine="0"/>
              <w:jc w:val="both"/>
              <w:rPr>
                <w:rFonts w:eastAsia="Calibri"/>
                <w:color w:val="000000"/>
                <w:position w:val="0"/>
                <w:lang w:val="lv-LV"/>
              </w:rPr>
            </w:pPr>
            <w:proofErr w:type="spellStart"/>
            <w:r>
              <w:rPr>
                <w:rFonts w:eastAsia="Calibri"/>
                <w:color w:val="000000"/>
                <w:position w:val="0"/>
                <w:lang w:val="lv-LV"/>
              </w:rPr>
              <w:t>I</w:t>
            </w:r>
            <w:r w:rsidRPr="00166C3C">
              <w:rPr>
                <w:rFonts w:eastAsia="Calibri"/>
                <w:color w:val="000000"/>
                <w:position w:val="0"/>
                <w:lang w:val="lv-LV"/>
              </w:rPr>
              <w:t>mages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of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the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water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cycle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in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nature</w:t>
            </w:r>
            <w:proofErr w:type="spellEnd"/>
          </w:p>
          <w:p w14:paraId="7DC63E96" w14:textId="42F2075D" w:rsidR="00166C3C" w:rsidRPr="00166C3C" w:rsidRDefault="00166C3C" w:rsidP="00BB45D4">
            <w:pPr>
              <w:spacing w:after="200" w:line="240" w:lineRule="auto"/>
              <w:ind w:leftChars="0" w:left="0" w:firstLineChars="0" w:firstLine="0"/>
              <w:jc w:val="both"/>
              <w:rPr>
                <w:rFonts w:eastAsia="Calibri"/>
                <w:color w:val="000000"/>
                <w:position w:val="0"/>
                <w:lang w:val="lv-LV"/>
              </w:rPr>
            </w:pPr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Transparent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glasses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or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containers</w:t>
            </w:r>
            <w:proofErr w:type="spellEnd"/>
          </w:p>
          <w:p w14:paraId="1B7388E4" w14:textId="5A115778" w:rsidR="00166C3C" w:rsidRPr="00166C3C" w:rsidRDefault="00166C3C" w:rsidP="00BB45D4">
            <w:pPr>
              <w:spacing w:after="200" w:line="240" w:lineRule="auto"/>
              <w:ind w:leftChars="0" w:left="0" w:firstLineChars="0" w:firstLine="0"/>
              <w:jc w:val="both"/>
              <w:rPr>
                <w:rFonts w:eastAsia="Calibri"/>
                <w:color w:val="000000"/>
                <w:position w:val="0"/>
                <w:lang w:val="lv-LV"/>
              </w:rPr>
            </w:pP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Water</w:t>
            </w:r>
            <w:proofErr w:type="spellEnd"/>
          </w:p>
          <w:p w14:paraId="438F74B8" w14:textId="66558AE1" w:rsidR="00166C3C" w:rsidRPr="00166C3C" w:rsidRDefault="00166C3C" w:rsidP="00BB45D4">
            <w:pPr>
              <w:spacing w:after="200" w:line="240" w:lineRule="auto"/>
              <w:ind w:leftChars="0" w:left="0" w:firstLineChars="0" w:firstLine="0"/>
              <w:jc w:val="both"/>
              <w:rPr>
                <w:rFonts w:eastAsia="Calibri"/>
                <w:color w:val="000000"/>
                <w:position w:val="0"/>
                <w:lang w:val="lv-LV"/>
              </w:rPr>
            </w:pP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Plastic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wrap</w:t>
            </w:r>
            <w:proofErr w:type="spellEnd"/>
          </w:p>
          <w:p w14:paraId="7AFEA5E7" w14:textId="7ABDD657" w:rsidR="00166C3C" w:rsidRPr="00166C3C" w:rsidRDefault="00166C3C" w:rsidP="00BB45D4">
            <w:pPr>
              <w:spacing w:after="200" w:line="240" w:lineRule="auto"/>
              <w:ind w:leftChars="0" w:left="0" w:firstLineChars="0" w:firstLine="0"/>
              <w:jc w:val="both"/>
              <w:rPr>
                <w:rFonts w:eastAsia="Calibri"/>
                <w:color w:val="000000"/>
                <w:position w:val="0"/>
                <w:lang w:val="lv-LV"/>
              </w:rPr>
            </w:pP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lastRenderedPageBreak/>
              <w:t>Rubber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bands</w:t>
            </w:r>
            <w:proofErr w:type="spellEnd"/>
          </w:p>
          <w:p w14:paraId="3B19586C" w14:textId="5FD4CA6E" w:rsidR="00166C3C" w:rsidRPr="00166C3C" w:rsidRDefault="00166C3C" w:rsidP="00BB45D4">
            <w:pPr>
              <w:spacing w:after="200" w:line="240" w:lineRule="auto"/>
              <w:ind w:leftChars="0" w:left="0" w:firstLineChars="0" w:firstLine="0"/>
              <w:jc w:val="both"/>
              <w:rPr>
                <w:rFonts w:eastAsia="Calibri"/>
                <w:color w:val="000000"/>
                <w:position w:val="0"/>
                <w:lang w:val="lv-LV"/>
              </w:rPr>
            </w:pP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Worksheets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with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water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cycle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images</w:t>
            </w:r>
            <w:proofErr w:type="spellEnd"/>
          </w:p>
          <w:p w14:paraId="064944AD" w14:textId="7935CFF3" w:rsidR="00166C3C" w:rsidRPr="00166C3C" w:rsidRDefault="00166C3C" w:rsidP="00BB45D4">
            <w:pPr>
              <w:spacing w:after="200" w:line="240" w:lineRule="auto"/>
              <w:ind w:leftChars="0" w:left="0" w:firstLineChars="0" w:firstLine="0"/>
              <w:jc w:val="both"/>
              <w:rPr>
                <w:rFonts w:eastAsia="Calibri"/>
                <w:color w:val="000000"/>
                <w:position w:val="0"/>
                <w:lang w:val="lv-LV"/>
              </w:rPr>
            </w:pPr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Salt,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water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,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ice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,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hot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water</w:t>
            </w:r>
            <w:proofErr w:type="spellEnd"/>
          </w:p>
          <w:p w14:paraId="77849B59" w14:textId="20778608" w:rsidR="00166C3C" w:rsidRPr="00166C3C" w:rsidRDefault="00166C3C" w:rsidP="00BB45D4">
            <w:pPr>
              <w:spacing w:after="200" w:line="240" w:lineRule="auto"/>
              <w:ind w:leftChars="0" w:left="0" w:firstLineChars="0" w:firstLine="0"/>
              <w:jc w:val="both"/>
              <w:rPr>
                <w:rFonts w:eastAsia="Calibri"/>
                <w:color w:val="000000"/>
                <w:position w:val="0"/>
                <w:lang w:val="lv-LV"/>
              </w:rPr>
            </w:pP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Poster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paper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or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large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sheets</w:t>
            </w:r>
            <w:proofErr w:type="spellEnd"/>
          </w:p>
          <w:p w14:paraId="18F721F7" w14:textId="35488A30" w:rsidR="00391844" w:rsidRPr="00166C3C" w:rsidRDefault="00166C3C" w:rsidP="00BB45D4">
            <w:pPr>
              <w:spacing w:after="200" w:line="240" w:lineRule="auto"/>
              <w:ind w:leftChars="0" w:left="0" w:firstLineChars="0" w:firstLine="0"/>
              <w:jc w:val="both"/>
              <w:rPr>
                <w:rFonts w:eastAsia="Calibri"/>
                <w:color w:val="000000"/>
                <w:position w:val="0"/>
              </w:rPr>
            </w:pPr>
            <w:bookmarkStart w:id="0" w:name="_GoBack"/>
            <w:bookmarkEnd w:id="0"/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Pencils</w:t>
            </w:r>
            <w:proofErr w:type="spellEnd"/>
            <w:r w:rsidRPr="00166C3C">
              <w:rPr>
                <w:rFonts w:eastAsia="Calibri"/>
                <w:color w:val="000000"/>
                <w:position w:val="0"/>
                <w:lang w:val="lv-LV"/>
              </w:rPr>
              <w:t xml:space="preserve">, </w:t>
            </w:r>
            <w:proofErr w:type="spellStart"/>
            <w:r w:rsidRPr="00166C3C">
              <w:rPr>
                <w:rFonts w:eastAsia="Calibri"/>
                <w:color w:val="000000"/>
                <w:position w:val="0"/>
                <w:lang w:val="lv-LV"/>
              </w:rPr>
              <w:t>crayons</w:t>
            </w:r>
            <w:proofErr w:type="spellEnd"/>
          </w:p>
        </w:tc>
      </w:tr>
      <w:tr w:rsidR="00F1607F" w14:paraId="41A6C891" w14:textId="77777777">
        <w:trPr>
          <w:trHeight w:val="345"/>
        </w:trPr>
        <w:tc>
          <w:tcPr>
            <w:tcW w:w="10615" w:type="dxa"/>
            <w:gridSpan w:val="3"/>
            <w:shd w:val="clear" w:color="auto" w:fill="8EAADB"/>
          </w:tcPr>
          <w:p w14:paraId="0A35811C" w14:textId="77777777" w:rsidR="00F1607F" w:rsidRDefault="00A33095">
            <w:pPr>
              <w:ind w:left="0" w:hanging="2"/>
            </w:pPr>
            <w:r>
              <w:rPr>
                <w:b/>
              </w:rPr>
              <w:lastRenderedPageBreak/>
              <w:t>SECTION C – CONCLUCION</w:t>
            </w:r>
          </w:p>
        </w:tc>
      </w:tr>
      <w:tr w:rsidR="00F1607F" w14:paraId="652EA08C" w14:textId="77777777">
        <w:trPr>
          <w:trHeight w:val="165"/>
        </w:trPr>
        <w:tc>
          <w:tcPr>
            <w:tcW w:w="2535" w:type="dxa"/>
            <w:shd w:val="clear" w:color="auto" w:fill="E6E6E6"/>
          </w:tcPr>
          <w:p w14:paraId="366941C3" w14:textId="1BB426E8" w:rsidR="00F1607F" w:rsidRDefault="00A33095">
            <w:pPr>
              <w:ind w:left="0" w:hanging="2"/>
            </w:pPr>
            <w:r>
              <w:t>Conclusion</w:t>
            </w:r>
          </w:p>
        </w:tc>
        <w:tc>
          <w:tcPr>
            <w:tcW w:w="8080" w:type="dxa"/>
            <w:gridSpan w:val="2"/>
          </w:tcPr>
          <w:p w14:paraId="13AD2446" w14:textId="27C2FCC3" w:rsidR="00166C3C" w:rsidRPr="00166C3C" w:rsidRDefault="00166C3C" w:rsidP="00166C3C">
            <w:pPr>
              <w:pStyle w:val="ListParagraph"/>
              <w:ind w:left="0" w:hanging="2"/>
              <w:rPr>
                <w:lang w:val="lv-LV"/>
              </w:rPr>
            </w:pPr>
            <w:proofErr w:type="spellStart"/>
            <w:r w:rsidRPr="00166C3C">
              <w:rPr>
                <w:lang w:val="lv-LV"/>
              </w:rPr>
              <w:t>Exploring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water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cycle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exciting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journey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that</w:t>
            </w:r>
            <w:proofErr w:type="spellEnd"/>
            <w:r w:rsidRPr="00166C3C">
              <w:rPr>
                <w:lang w:val="lv-LV"/>
              </w:rPr>
              <w:t xml:space="preserve"> never </w:t>
            </w:r>
            <w:proofErr w:type="spellStart"/>
            <w:r w:rsidRPr="00166C3C">
              <w:rPr>
                <w:lang w:val="lv-LV"/>
              </w:rPr>
              <w:t>ends</w:t>
            </w:r>
            <w:proofErr w:type="spellEnd"/>
            <w:r w:rsidRPr="00166C3C">
              <w:rPr>
                <w:lang w:val="lv-LV"/>
              </w:rPr>
              <w:t xml:space="preserve">. </w:t>
            </w:r>
            <w:proofErr w:type="spellStart"/>
            <w:r w:rsidRPr="00166C3C">
              <w:rPr>
                <w:lang w:val="lv-LV"/>
              </w:rPr>
              <w:t>Continue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observing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presence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changes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of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water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nature</w:t>
            </w:r>
            <w:proofErr w:type="spellEnd"/>
            <w:r w:rsidRPr="00166C3C">
              <w:rPr>
                <w:lang w:val="lv-LV"/>
              </w:rPr>
              <w:t xml:space="preserve">, </w:t>
            </w:r>
            <w:proofErr w:type="spellStart"/>
            <w:r w:rsidRPr="00166C3C">
              <w:rPr>
                <w:lang w:val="lv-LV"/>
              </w:rPr>
              <w:t>conduct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experiments</w:t>
            </w:r>
            <w:proofErr w:type="spellEnd"/>
            <w:r w:rsidRPr="00166C3C">
              <w:rPr>
                <w:lang w:val="lv-LV"/>
              </w:rPr>
              <w:t xml:space="preserve">,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share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your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discoveries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with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others</w:t>
            </w:r>
            <w:proofErr w:type="spellEnd"/>
            <w:r w:rsidRPr="00166C3C">
              <w:rPr>
                <w:lang w:val="lv-LV"/>
              </w:rPr>
              <w:t xml:space="preserve">. </w:t>
            </w:r>
            <w:proofErr w:type="spellStart"/>
            <w:r w:rsidRPr="00166C3C">
              <w:rPr>
                <w:lang w:val="lv-LV"/>
              </w:rPr>
              <w:t>Remember</w:t>
            </w:r>
            <w:proofErr w:type="spellEnd"/>
            <w:r w:rsidRPr="00166C3C">
              <w:rPr>
                <w:lang w:val="lv-LV"/>
              </w:rPr>
              <w:t xml:space="preserve">, </w:t>
            </w:r>
            <w:proofErr w:type="spellStart"/>
            <w:r w:rsidRPr="00166C3C">
              <w:rPr>
                <w:lang w:val="lv-LV"/>
              </w:rPr>
              <w:t>water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foundation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of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life</w:t>
            </w:r>
            <w:proofErr w:type="spellEnd"/>
            <w:r w:rsidRPr="00166C3C">
              <w:rPr>
                <w:lang w:val="lv-LV"/>
              </w:rPr>
              <w:t xml:space="preserve">,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understanding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its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cycle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helps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us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appreciate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its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value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need</w:t>
            </w:r>
            <w:proofErr w:type="spellEnd"/>
            <w:r w:rsidRPr="00166C3C">
              <w:rPr>
                <w:lang w:val="lv-LV"/>
              </w:rPr>
              <w:t xml:space="preserve"> to </w:t>
            </w:r>
            <w:proofErr w:type="spellStart"/>
            <w:r w:rsidRPr="00166C3C">
              <w:rPr>
                <w:lang w:val="lv-LV"/>
              </w:rPr>
              <w:t>protect</w:t>
            </w:r>
            <w:proofErr w:type="spellEnd"/>
            <w:r w:rsidRPr="00166C3C">
              <w:rPr>
                <w:lang w:val="lv-LV"/>
              </w:rPr>
              <w:t xml:space="preserve"> it.</w:t>
            </w:r>
          </w:p>
          <w:p w14:paraId="66159629" w14:textId="74554A4C" w:rsidR="00391844" w:rsidRDefault="00166C3C" w:rsidP="00166C3C">
            <w:pPr>
              <w:ind w:left="0" w:hanging="2"/>
            </w:pPr>
            <w:proofErr w:type="spellStart"/>
            <w:r w:rsidRPr="00166C3C">
              <w:rPr>
                <w:lang w:val="lv-LV"/>
              </w:rPr>
              <w:t>Think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about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where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you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can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see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the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water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cycle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your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daily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life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why</w:t>
            </w:r>
            <w:proofErr w:type="spellEnd"/>
            <w:r w:rsidRPr="00166C3C">
              <w:rPr>
                <w:lang w:val="lv-LV"/>
              </w:rPr>
              <w:t xml:space="preserve"> it </w:t>
            </w:r>
            <w:proofErr w:type="spellStart"/>
            <w:r w:rsidRPr="00166C3C">
              <w:rPr>
                <w:lang w:val="lv-LV"/>
              </w:rPr>
              <w:t>is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important</w:t>
            </w:r>
            <w:proofErr w:type="spellEnd"/>
            <w:r w:rsidRPr="00166C3C">
              <w:rPr>
                <w:lang w:val="lv-LV"/>
              </w:rPr>
              <w:t xml:space="preserve"> to </w:t>
            </w:r>
            <w:proofErr w:type="spellStart"/>
            <w:r w:rsidRPr="00166C3C">
              <w:rPr>
                <w:lang w:val="lv-LV"/>
              </w:rPr>
              <w:t>nature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people</w:t>
            </w:r>
            <w:proofErr w:type="spellEnd"/>
            <w:r w:rsidRPr="00166C3C">
              <w:rPr>
                <w:lang w:val="lv-LV"/>
              </w:rPr>
              <w:t xml:space="preserve">. </w:t>
            </w:r>
            <w:proofErr w:type="spellStart"/>
            <w:r w:rsidRPr="00166C3C">
              <w:rPr>
                <w:lang w:val="lv-LV"/>
              </w:rPr>
              <w:t>What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actions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can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you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take</w:t>
            </w:r>
            <w:proofErr w:type="spellEnd"/>
            <w:r w:rsidRPr="00166C3C">
              <w:rPr>
                <w:lang w:val="lv-LV"/>
              </w:rPr>
              <w:t xml:space="preserve"> to </w:t>
            </w:r>
            <w:proofErr w:type="spellStart"/>
            <w:r w:rsidRPr="00166C3C">
              <w:rPr>
                <w:lang w:val="lv-LV"/>
              </w:rPr>
              <w:t>save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and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protect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water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in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your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everyday</w:t>
            </w:r>
            <w:proofErr w:type="spellEnd"/>
            <w:r w:rsidRPr="00166C3C">
              <w:rPr>
                <w:lang w:val="lv-LV"/>
              </w:rPr>
              <w:t xml:space="preserve"> </w:t>
            </w:r>
            <w:proofErr w:type="spellStart"/>
            <w:r w:rsidRPr="00166C3C">
              <w:rPr>
                <w:lang w:val="lv-LV"/>
              </w:rPr>
              <w:t>life</w:t>
            </w:r>
            <w:proofErr w:type="spellEnd"/>
            <w:r w:rsidRPr="00166C3C">
              <w:rPr>
                <w:lang w:val="lv-LV"/>
              </w:rPr>
              <w:t>?</w:t>
            </w:r>
          </w:p>
        </w:tc>
      </w:tr>
      <w:tr w:rsidR="00F1607F" w14:paraId="5FB86C54" w14:textId="77777777">
        <w:trPr>
          <w:trHeight w:val="165"/>
        </w:trPr>
        <w:tc>
          <w:tcPr>
            <w:tcW w:w="2535" w:type="dxa"/>
            <w:shd w:val="clear" w:color="auto" w:fill="E6E6E6"/>
          </w:tcPr>
          <w:p w14:paraId="48D20C27" w14:textId="77777777" w:rsidR="00F1607F" w:rsidRDefault="00A33095">
            <w:pPr>
              <w:ind w:left="0" w:hanging="2"/>
            </w:pPr>
            <w:r>
              <w:t>Recommendation and guidelines</w:t>
            </w:r>
          </w:p>
          <w:p w14:paraId="3D290038" w14:textId="7E6794B6" w:rsidR="00F1607F" w:rsidRDefault="00F1607F">
            <w:pPr>
              <w:ind w:left="0" w:hanging="2"/>
            </w:pPr>
          </w:p>
        </w:tc>
        <w:tc>
          <w:tcPr>
            <w:tcW w:w="8080" w:type="dxa"/>
            <w:gridSpan w:val="2"/>
          </w:tcPr>
          <w:p w14:paraId="766A3301" w14:textId="5D3DBE55" w:rsidR="00166C3C" w:rsidRPr="00166C3C" w:rsidRDefault="00166C3C" w:rsidP="00166C3C">
            <w:pPr>
              <w:pStyle w:val="ListParagraph"/>
              <w:numPr>
                <w:ilvl w:val="0"/>
                <w:numId w:val="4"/>
              </w:numPr>
              <w:ind w:leftChars="0" w:firstLineChars="0"/>
              <w:rPr>
                <w:rStyle w:val="Emphasis"/>
                <w:bCs/>
                <w:i w:val="0"/>
                <w:iCs w:val="0"/>
                <w:shd w:val="clear" w:color="auto" w:fill="FFFFFF"/>
              </w:rPr>
            </w:pPr>
            <w:r w:rsidRPr="00166C3C">
              <w:rPr>
                <w:rStyle w:val="Emphasis"/>
                <w:bCs/>
                <w:i w:val="0"/>
                <w:iCs w:val="0"/>
                <w:shd w:val="clear" w:color="auto" w:fill="FFFFFF"/>
              </w:rPr>
              <w:t>Strengthen and enhance students’ knowledge about the importance of water and its processes in nature.</w:t>
            </w:r>
          </w:p>
          <w:p w14:paraId="6549EA8F" w14:textId="63339177" w:rsidR="00B93581" w:rsidRPr="00B93581" w:rsidRDefault="00166C3C" w:rsidP="00166C3C">
            <w:pPr>
              <w:pStyle w:val="ListParagraph"/>
              <w:numPr>
                <w:ilvl w:val="0"/>
                <w:numId w:val="4"/>
              </w:numPr>
              <w:ind w:leftChars="0" w:firstLineChars="0"/>
            </w:pPr>
            <w:r w:rsidRPr="00166C3C">
              <w:rPr>
                <w:rStyle w:val="Emphasis"/>
                <w:bCs/>
                <w:i w:val="0"/>
                <w:iCs w:val="0"/>
                <w:shd w:val="clear" w:color="auto" w:fill="FFFFFF"/>
              </w:rPr>
              <w:t>Continue to improve purposeful pedagogical planning by integrating diverse teaching methods and approaches.</w:t>
            </w:r>
          </w:p>
        </w:tc>
      </w:tr>
    </w:tbl>
    <w:p w14:paraId="4120C070" w14:textId="77777777" w:rsidR="00F1607F" w:rsidRDefault="00F1607F">
      <w:pPr>
        <w:ind w:left="0" w:hanging="2"/>
      </w:pPr>
    </w:p>
    <w:p w14:paraId="20834E13" w14:textId="77777777" w:rsidR="00F1607F" w:rsidRDefault="00F1607F">
      <w:pPr>
        <w:ind w:left="0" w:hanging="2"/>
      </w:pPr>
    </w:p>
    <w:sectPr w:rsidR="00F16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4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4DDAF" w14:textId="77777777" w:rsidR="00100EB5" w:rsidRDefault="00100EB5">
      <w:pPr>
        <w:spacing w:line="240" w:lineRule="auto"/>
        <w:ind w:left="0" w:hanging="2"/>
      </w:pPr>
      <w:r>
        <w:separator/>
      </w:r>
    </w:p>
  </w:endnote>
  <w:endnote w:type="continuationSeparator" w:id="0">
    <w:p w14:paraId="68FAA3CC" w14:textId="77777777" w:rsidR="00100EB5" w:rsidRDefault="00100E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A826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AB2C" w14:textId="77777777" w:rsidR="00F1607F" w:rsidRDefault="00F1607F">
    <w:pPr>
      <w:ind w:left="0" w:hanging="2"/>
      <w:jc w:val="center"/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6718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68CC1" w14:textId="77777777" w:rsidR="00100EB5" w:rsidRDefault="00100EB5">
      <w:pPr>
        <w:spacing w:line="240" w:lineRule="auto"/>
        <w:ind w:left="0" w:hanging="2"/>
      </w:pPr>
      <w:r>
        <w:separator/>
      </w:r>
    </w:p>
  </w:footnote>
  <w:footnote w:type="continuationSeparator" w:id="0">
    <w:p w14:paraId="7660B519" w14:textId="77777777" w:rsidR="00100EB5" w:rsidRDefault="00100E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A94BC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3701B" w14:textId="77777777" w:rsidR="00F1607F" w:rsidRDefault="00A33095">
    <w:pPr>
      <w:tabs>
        <w:tab w:val="center" w:pos="4536"/>
        <w:tab w:val="right" w:pos="9072"/>
      </w:tabs>
      <w:ind w:left="0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                  </w:t>
    </w:r>
    <w:r>
      <w:rPr>
        <w:rFonts w:ascii="Calibri" w:eastAsia="Calibri" w:hAnsi="Calibri" w:cs="Calibri"/>
        <w:b/>
        <w:i/>
        <w:sz w:val="22"/>
        <w:szCs w:val="22"/>
      </w:rPr>
      <w:t xml:space="preserve">2023-1-PL01-KA210-SCH-000157500                                       </w:t>
    </w:r>
    <w:r>
      <w:rPr>
        <w:rFonts w:ascii="Calibri" w:eastAsia="Calibri" w:hAnsi="Calibri" w:cs="Calibri"/>
        <w:b/>
        <w:i/>
        <w:noProof/>
        <w:sz w:val="22"/>
        <w:szCs w:val="22"/>
        <w:lang w:val="lv-LV" w:eastAsia="lv-LV"/>
      </w:rPr>
      <w:drawing>
        <wp:inline distT="0" distB="0" distL="0" distR="0" wp14:anchorId="5F5E76E6" wp14:editId="46044426">
          <wp:extent cx="2446020" cy="547678"/>
          <wp:effectExtent l="0" t="0" r="0" b="0"/>
          <wp:docPr id="1032" name="image1.png" descr="C:\Users\NİDA\Downloads\indir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NİDA\Downloads\indir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6020" cy="5476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 xml:space="preserve">                                                                                                                                                              </w:t>
    </w:r>
  </w:p>
  <w:p w14:paraId="0EE09C8B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93AA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5B4"/>
    <w:multiLevelType w:val="multilevel"/>
    <w:tmpl w:val="8C3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84FCD"/>
    <w:multiLevelType w:val="hybridMultilevel"/>
    <w:tmpl w:val="46E4023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 w15:restartNumberingAfterBreak="0">
    <w:nsid w:val="16C82DB0"/>
    <w:multiLevelType w:val="hybridMultilevel"/>
    <w:tmpl w:val="0A3AD3D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 w15:restartNumberingAfterBreak="0">
    <w:nsid w:val="23AE7BEF"/>
    <w:multiLevelType w:val="hybridMultilevel"/>
    <w:tmpl w:val="A26A5B7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6FB3197"/>
    <w:multiLevelType w:val="hybridMultilevel"/>
    <w:tmpl w:val="449EAC70"/>
    <w:lvl w:ilvl="0" w:tplc="F4ECB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A46"/>
    <w:multiLevelType w:val="hybridMultilevel"/>
    <w:tmpl w:val="2B8E4910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6" w15:restartNumberingAfterBreak="0">
    <w:nsid w:val="2D4E416E"/>
    <w:multiLevelType w:val="hybridMultilevel"/>
    <w:tmpl w:val="AC386744"/>
    <w:lvl w:ilvl="0" w:tplc="F4ECB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A7E5F"/>
    <w:multiLevelType w:val="multilevel"/>
    <w:tmpl w:val="CDF6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3D42D5"/>
    <w:multiLevelType w:val="multilevel"/>
    <w:tmpl w:val="59E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C7677"/>
    <w:multiLevelType w:val="multilevel"/>
    <w:tmpl w:val="E5C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371F25"/>
    <w:multiLevelType w:val="hybridMultilevel"/>
    <w:tmpl w:val="F25EB82E"/>
    <w:lvl w:ilvl="0" w:tplc="F4ECB0C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A025B00"/>
    <w:multiLevelType w:val="hybridMultilevel"/>
    <w:tmpl w:val="9D903E2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2" w15:restartNumberingAfterBreak="0">
    <w:nsid w:val="645E2D64"/>
    <w:multiLevelType w:val="hybridMultilevel"/>
    <w:tmpl w:val="3050C45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68B9519E"/>
    <w:multiLevelType w:val="multilevel"/>
    <w:tmpl w:val="E768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2659D6"/>
    <w:multiLevelType w:val="multilevel"/>
    <w:tmpl w:val="6F2A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10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9"/>
    <w:lvlOverride w:ilvl="1">
      <w:lvl w:ilvl="1">
        <w:numFmt w:val="decimal"/>
        <w:lvlText w:val="%2."/>
        <w:lvlJc w:val="left"/>
      </w:lvl>
    </w:lvlOverride>
  </w:num>
  <w:num w:numId="13">
    <w:abstractNumId w:val="0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7F"/>
    <w:rsid w:val="00007D68"/>
    <w:rsid w:val="000504C2"/>
    <w:rsid w:val="00067F39"/>
    <w:rsid w:val="000923D1"/>
    <w:rsid w:val="000D564D"/>
    <w:rsid w:val="00100EB5"/>
    <w:rsid w:val="00166C3C"/>
    <w:rsid w:val="001C20CF"/>
    <w:rsid w:val="001C4A3C"/>
    <w:rsid w:val="001D410A"/>
    <w:rsid w:val="001E1D63"/>
    <w:rsid w:val="001F2969"/>
    <w:rsid w:val="00277700"/>
    <w:rsid w:val="00352C7B"/>
    <w:rsid w:val="00391844"/>
    <w:rsid w:val="00430940"/>
    <w:rsid w:val="00473E1E"/>
    <w:rsid w:val="005F4B8B"/>
    <w:rsid w:val="00695F7A"/>
    <w:rsid w:val="007931B8"/>
    <w:rsid w:val="008C389B"/>
    <w:rsid w:val="0099478A"/>
    <w:rsid w:val="00A33095"/>
    <w:rsid w:val="00AB0550"/>
    <w:rsid w:val="00B70877"/>
    <w:rsid w:val="00B90A0A"/>
    <w:rsid w:val="00B93581"/>
    <w:rsid w:val="00BB45D4"/>
    <w:rsid w:val="00C16EAA"/>
    <w:rsid w:val="00C53869"/>
    <w:rsid w:val="00CE71B3"/>
    <w:rsid w:val="00E31303"/>
    <w:rsid w:val="00E957BD"/>
    <w:rsid w:val="00F1607F"/>
    <w:rsid w:val="00F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7E4"/>
  <w15:docId w15:val="{49F0F2D8-A11C-492E-9A10-6907158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l-PL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  <w:i/>
      <w:iCs/>
      <w:lang w:val="en-US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rFonts w:ascii="Arial" w:hAnsi="Arial" w:cs="Arial"/>
      <w:i/>
      <w:iCs/>
      <w:lang w:val="en-US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eatrisintapieminana1">
    <w:name w:val="Neatrisināta pieminēšan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3918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93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7GzUPw8/1LvCpfXKStsRr08hw==">CgMxLjAyCGguZ2pkZ3hzMghoLmdqZGd4czgAciExTlhleHBPYzM5OXY0TlNuOUdYZ2dQNUhZVE5SU1pIVDU=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ADomanska</dc:creator>
  <cp:lastModifiedBy>Svetlana Stepane</cp:lastModifiedBy>
  <cp:revision>2</cp:revision>
  <dcterms:created xsi:type="dcterms:W3CDTF">2025-04-14T12:09:00Z</dcterms:created>
  <dcterms:modified xsi:type="dcterms:W3CDTF">2025-04-14T12:09:00Z</dcterms:modified>
</cp:coreProperties>
</file>